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D" w:rsidRPr="007364DD" w:rsidRDefault="007364DD" w:rsidP="007364DD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Pr="007364DD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7364DD" w:rsidRPr="007364DD" w:rsidRDefault="007364DD" w:rsidP="007364DD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 «19» февраль   2014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№ 33-5                  «19» февраля  2014 г.</w:t>
      </w:r>
    </w:p>
    <w:p w:rsidR="007364DD" w:rsidRPr="007364DD" w:rsidRDefault="007364DD" w:rsidP="007364DD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установлении налога на имущество физических лиц</w:t>
      </w:r>
    </w:p>
    <w:p w:rsidR="007364DD" w:rsidRPr="007364DD" w:rsidRDefault="007364DD" w:rsidP="007364DD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Налоговым кодексом Российской Федерации и Законом Российской Федерации от 9 декабря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1991 г. № 2003-1 «О налогах  на имущество физических  лиц»  Совет сельского  поселения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 сельсовет муниципального района Благовещенский  район  Республики Башкортостан  решил: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  Ввести  на  территории</w:t>
      </w:r>
      <w:r w:rsidRPr="007364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364D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сельского  поселения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  налог на имущество физических лиц.  Налог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на имущество физических лиц является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местным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налогом</w:t>
      </w:r>
      <w:proofErr w:type="spellEnd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 и уплачивается собственниками имущества на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основании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ст. 12, 15 Налогового кодекса Российской Федерации, </w:t>
      </w:r>
      <w:proofErr w:type="spellStart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Закона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Российской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Федерации от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9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декабря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1991 г. № 2003-1 «О налогах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имущество физических лиц» с учетом особенностей, предусмотренных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настоящим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решением.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2. Объектами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налогообложения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являются находящиеся в собственности физических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лиц жилые дома,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квартиры, дачи, гаражи и иные строения, помещения и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сооружения,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расположенные на территории сельского поселения </w:t>
      </w:r>
      <w:proofErr w:type="spellStart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сельсовет муниципального района Благовещенский район Республики Башкортостан.</w:t>
      </w:r>
    </w:p>
    <w:p w:rsidR="007364DD" w:rsidRPr="007364DD" w:rsidRDefault="007364DD" w:rsidP="007364DD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 ставки налога в зависимости от суммарной инвентаризационной стоимости, умноженной на коэффициент-дефлятор в следующих размерах:</w:t>
      </w:r>
    </w:p>
    <w:p w:rsidR="007364DD" w:rsidRPr="007364DD" w:rsidRDefault="007364DD" w:rsidP="007364DD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678"/>
        <w:gridCol w:w="4682"/>
      </w:tblGrid>
      <w:tr w:rsidR="007364DD" w:rsidRPr="007364DD" w:rsidTr="007364DD">
        <w:trPr>
          <w:cantSplit/>
          <w:trHeight w:val="3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 - дефлятор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364DD" w:rsidRPr="007364DD" w:rsidTr="007364DD">
        <w:trPr>
          <w:cantSplit/>
          <w:trHeight w:val="2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 300 000 рублей (включительно)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0,1 процента</w:t>
            </w:r>
          </w:p>
        </w:tc>
      </w:tr>
      <w:tr w:rsidR="007364DD" w:rsidRPr="007364DD" w:rsidTr="007364DD">
        <w:trPr>
          <w:cantSplit/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Свыше 300 000 рублей до 500 000 рублей (включительно)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34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0,15  процента</w:t>
            </w:r>
            <w:r w:rsidRPr="007364DD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364DD">
              <w:rPr>
                <w:rFonts w:ascii="Times" w:eastAsia="Times New Roman" w:hAnsi="Times" w:cs="Times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7364DD" w:rsidRPr="007364DD" w:rsidTr="007364DD">
        <w:trPr>
          <w:cantSplit/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Свыше 500 000 рублей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0,31  процента  </w:t>
            </w:r>
          </w:p>
          <w:p w:rsidR="007364DD" w:rsidRPr="007364DD" w:rsidRDefault="007364DD" w:rsidP="007364DD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364DD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В местный  бюджет  зачисляются  налоги,   начисленные   на имущество физических лиц, находящиеся в пределах границ   сельского поселения 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5. Установить, что  для  граждан,  имеющих   в  собственности имущество, являющееся  объектом  налогообложения  на территории сельского поселения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  льготы,   установленные  в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соответствии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статьей 4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Закона Российской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Федерации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9 декабря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1991 г. № 2003-1 «О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налогах на имущество физических лиц»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действуют в полном объеме.</w:t>
      </w:r>
    </w:p>
    <w:p w:rsidR="007364DD" w:rsidRPr="007364DD" w:rsidRDefault="007364DD" w:rsidP="007364DD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6. Решение обнародовать на стенде администрации сельского поселения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 и на официальном сайте администрации сельского поселения </w:t>
      </w: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сельсовет.</w:t>
      </w:r>
    </w:p>
    <w:p w:rsidR="007364DD" w:rsidRPr="007364DD" w:rsidRDefault="007364DD" w:rsidP="007364DD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 7. Признать</w:t>
      </w:r>
      <w:r w:rsidRPr="007364DD">
        <w:rPr>
          <w:rFonts w:ascii="Times" w:eastAsia="Times New Roman" w:hAnsi="Times" w:cs="Times"/>
          <w:color w:val="212121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утратившим  силу  решение  Совета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сельского поселения  </w:t>
      </w:r>
      <w:proofErr w:type="spellStart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  сельсовет муниципального района Благовещенский район Республики Башкортостан от 25.11.2013г. № 30-3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решение  Совета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сельского поселения  </w:t>
      </w:r>
      <w:proofErr w:type="spellStart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212121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</w:t>
      </w:r>
      <w:r w:rsidRPr="007364D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24.06.2010 года № 40-2 «О налоге на имущество физических лиц».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</w:t>
      </w:r>
    </w:p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</w:t>
      </w:r>
    </w:p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</w:t>
      </w:r>
    </w:p>
    <w:p w:rsidR="007364DD" w:rsidRPr="007364DD" w:rsidRDefault="007364DD" w:rsidP="007364D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364D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                                                                  Н.С.Жилина</w:t>
      </w:r>
    </w:p>
    <w:p w:rsidR="00D56190" w:rsidRDefault="007364DD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4DD"/>
    <w:rsid w:val="00535F3F"/>
    <w:rsid w:val="005F5B36"/>
    <w:rsid w:val="007364DD"/>
    <w:rsid w:val="007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2015-05-14T16:35:00Z</dcterms:modified>
</cp:coreProperties>
</file>