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7E6124" w:rsidRPr="007E6124" w:rsidTr="008E4AB0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E6124" w:rsidRPr="007E6124" w:rsidRDefault="007E6124" w:rsidP="008E4A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612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7E612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E6124">
              <w:rPr>
                <w:rFonts w:ascii="Times New Roman" w:hAnsi="Times New Roman"/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 w:rsidRPr="007E612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7E6124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  <w:r w:rsidRPr="007E612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E6124" w:rsidRPr="007E6124" w:rsidRDefault="007E6124" w:rsidP="008E4A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124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E6124" w:rsidRPr="007E6124" w:rsidRDefault="007E6124" w:rsidP="008E4AB0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E6124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7E6124" w:rsidRPr="007E6124" w:rsidRDefault="007E6124" w:rsidP="008E4AB0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E6124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7E6124" w:rsidRPr="007E6124" w:rsidRDefault="007E6124" w:rsidP="008E4AB0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7E6124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7E6124" w:rsidRPr="007E6124" w:rsidRDefault="007E6124" w:rsidP="007E6124">
      <w:pPr>
        <w:rPr>
          <w:rFonts w:ascii="Times New Roman" w:hAnsi="Times New Roman"/>
          <w:sz w:val="28"/>
          <w:szCs w:val="28"/>
        </w:rPr>
      </w:pPr>
    </w:p>
    <w:p w:rsidR="007E6124" w:rsidRPr="007E6124" w:rsidRDefault="007E6124" w:rsidP="007E6124">
      <w:pPr>
        <w:rPr>
          <w:rFonts w:ascii="Times New Roman" w:hAnsi="Times New Roman"/>
          <w:b/>
          <w:sz w:val="28"/>
          <w:szCs w:val="28"/>
        </w:rPr>
      </w:pPr>
      <w:r w:rsidRPr="007E6124">
        <w:rPr>
          <w:rFonts w:ascii="Times New Roman" w:hAnsi="Times New Roman"/>
          <w:b/>
          <w:sz w:val="28"/>
          <w:szCs w:val="28"/>
        </w:rPr>
        <w:t xml:space="preserve">                 ҠАРАР                                                             ПОСТАНОВЛЕНИЕ</w:t>
      </w:r>
    </w:p>
    <w:p w:rsidR="007E6124" w:rsidRPr="007E6124" w:rsidRDefault="007E6124" w:rsidP="007E6124">
      <w:pPr>
        <w:rPr>
          <w:rFonts w:ascii="Times New Roman" w:hAnsi="Times New Roman"/>
          <w:b/>
          <w:sz w:val="28"/>
          <w:szCs w:val="28"/>
        </w:rPr>
      </w:pPr>
      <w:r w:rsidRPr="007E6124">
        <w:rPr>
          <w:rFonts w:ascii="Times New Roman" w:hAnsi="Times New Roman"/>
          <w:b/>
          <w:sz w:val="28"/>
          <w:szCs w:val="28"/>
        </w:rPr>
        <w:t xml:space="preserve">        «08» февраль 2016 </w:t>
      </w:r>
      <w:proofErr w:type="spellStart"/>
      <w:r w:rsidRPr="007E612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E6124">
        <w:rPr>
          <w:rFonts w:ascii="Times New Roman" w:hAnsi="Times New Roman"/>
          <w:b/>
          <w:sz w:val="28"/>
          <w:szCs w:val="28"/>
        </w:rPr>
        <w:t>.                     №6                     «08» февраля 2016г.</w:t>
      </w:r>
    </w:p>
    <w:p w:rsidR="007E6124" w:rsidRPr="007E6124" w:rsidRDefault="007E6124" w:rsidP="007E61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24">
        <w:rPr>
          <w:rFonts w:ascii="Times New Roman" w:hAnsi="Times New Roman" w:cs="Times New Roman"/>
          <w:b/>
          <w:sz w:val="28"/>
          <w:szCs w:val="28"/>
        </w:rPr>
        <w:t>Об  утверждении Программы  развития субъектов малого и среднего предпринимательства в сельском поселении   Удельно-Дуванейский сельсовет муниципального района Благовещенский район Республики Башкортостан на 2016-2018  годы</w:t>
      </w:r>
    </w:p>
    <w:p w:rsidR="007E6124" w:rsidRPr="007E6124" w:rsidRDefault="007E6124" w:rsidP="007E61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124" w:rsidRPr="007E6124" w:rsidRDefault="007E6124" w:rsidP="007E61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7E6124">
        <w:rPr>
          <w:rFonts w:ascii="Times New Roman" w:hAnsi="Times New Roman"/>
          <w:bCs/>
          <w:noProof/>
          <w:sz w:val="28"/>
          <w:szCs w:val="28"/>
        </w:rPr>
        <w:t xml:space="preserve">В соответствии с </w:t>
      </w:r>
      <w:r w:rsidRPr="007E6124">
        <w:rPr>
          <w:rFonts w:ascii="Times New Roman" w:hAnsi="Times New Roman" w:cs="Times New Roman"/>
          <w:sz w:val="28"/>
          <w:szCs w:val="28"/>
        </w:rPr>
        <w:t>Федеральным законом от 24.07.2007 №209-ФЗ "О развитии малого и среднего   предпринимательства в Российской Федерации»;            Федеральным законом от 06.10.2003  № 131-ФЗ «Об общих принципах организации местного самоуправления в  Российской Федерации»,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7E6124" w:rsidRPr="007E6124" w:rsidRDefault="007E6124" w:rsidP="007E6124">
      <w:pPr>
        <w:jc w:val="both"/>
        <w:rPr>
          <w:rFonts w:ascii="Times New Roman" w:hAnsi="Times New Roman"/>
          <w:b/>
          <w:sz w:val="28"/>
          <w:szCs w:val="28"/>
        </w:rPr>
      </w:pPr>
      <w:r w:rsidRPr="007E6124">
        <w:rPr>
          <w:rFonts w:ascii="Times New Roman" w:hAnsi="Times New Roman"/>
          <w:b/>
          <w:sz w:val="28"/>
          <w:szCs w:val="28"/>
        </w:rPr>
        <w:t>ПОСТАНОВЛЯЕТ:</w:t>
      </w:r>
    </w:p>
    <w:p w:rsidR="007E6124" w:rsidRPr="007E6124" w:rsidRDefault="007E6124" w:rsidP="007E61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124">
        <w:rPr>
          <w:rFonts w:ascii="Times New Roman" w:hAnsi="Times New Roman"/>
          <w:sz w:val="28"/>
          <w:szCs w:val="28"/>
        </w:rPr>
        <w:t xml:space="preserve">1. Утвердить </w:t>
      </w:r>
      <w:r w:rsidRPr="007E6124">
        <w:rPr>
          <w:rFonts w:ascii="Times New Roman" w:hAnsi="Times New Roman" w:cs="Times New Roman"/>
          <w:sz w:val="28"/>
          <w:szCs w:val="28"/>
        </w:rPr>
        <w:t>Программу  развития субъектов малого и среднего предпринимательства в сельском поселении   Удельно-Дуванейский сельсовет муниципального района Благовещенский район Республики Башкортостан на 2016-2018  годы.</w:t>
      </w:r>
    </w:p>
    <w:p w:rsidR="007E6124" w:rsidRPr="007E6124" w:rsidRDefault="007E6124" w:rsidP="007E6124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61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61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6124">
        <w:rPr>
          <w:rFonts w:ascii="Times New Roman" w:hAnsi="Times New Roman" w:cs="Times New Roman"/>
          <w:sz w:val="28"/>
          <w:szCs w:val="28"/>
        </w:rPr>
        <w:t xml:space="preserve">  </w:t>
      </w:r>
      <w:r w:rsidRPr="007E6124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7E6124">
        <w:rPr>
          <w:rFonts w:ascii="Times New Roman" w:hAnsi="Times New Roman"/>
          <w:sz w:val="28"/>
          <w:szCs w:val="28"/>
        </w:rPr>
        <w:t>сельского поселения Удельно-Дуванейский сельсовет</w:t>
      </w:r>
      <w:r w:rsidRPr="007E6124">
        <w:rPr>
          <w:rFonts w:ascii="Times New Roman" w:hAnsi="Times New Roman"/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7E6124" w:rsidRPr="007E6124" w:rsidRDefault="007E6124" w:rsidP="007E61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E612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61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612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E6124" w:rsidRPr="007E6124" w:rsidRDefault="007E6124" w:rsidP="007E6124">
      <w:pPr>
        <w:autoSpaceDE w:val="0"/>
        <w:autoSpaceDN w:val="0"/>
        <w:adjustRightInd w:val="0"/>
        <w:ind w:left="-180" w:right="-185" w:firstLine="888"/>
        <w:jc w:val="both"/>
        <w:rPr>
          <w:rFonts w:ascii="Times New Roman" w:hAnsi="Times New Roman"/>
          <w:sz w:val="28"/>
          <w:szCs w:val="28"/>
        </w:rPr>
      </w:pPr>
    </w:p>
    <w:p w:rsidR="007E6124" w:rsidRPr="007E6124" w:rsidRDefault="007E6124" w:rsidP="007E6124">
      <w:pPr>
        <w:jc w:val="both"/>
        <w:rPr>
          <w:rFonts w:ascii="Times New Roman" w:hAnsi="Times New Roman"/>
          <w:sz w:val="28"/>
          <w:szCs w:val="28"/>
        </w:rPr>
      </w:pPr>
    </w:p>
    <w:p w:rsidR="007E6124" w:rsidRPr="007E6124" w:rsidRDefault="007E6124" w:rsidP="007E6124">
      <w:pPr>
        <w:jc w:val="both"/>
        <w:rPr>
          <w:rFonts w:ascii="Times New Roman" w:hAnsi="Times New Roman"/>
          <w:sz w:val="28"/>
          <w:szCs w:val="28"/>
        </w:rPr>
      </w:pPr>
      <w:r w:rsidRPr="007E612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Н.С. Жилина </w:t>
      </w:r>
    </w:p>
    <w:p w:rsidR="00EE419E" w:rsidRDefault="00EE419E"/>
    <w:sectPr w:rsidR="00EE419E" w:rsidSect="00EE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24"/>
    <w:rsid w:val="007E6124"/>
    <w:rsid w:val="00E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2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6124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6124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12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612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E6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2018-06-25T04:18:00Z</dcterms:created>
  <dcterms:modified xsi:type="dcterms:W3CDTF">2018-06-25T04:19:00Z</dcterms:modified>
</cp:coreProperties>
</file>