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64" w:rsidRDefault="001666B5" w:rsidP="00AC466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</w:t>
      </w:r>
      <w:r w:rsidR="005B55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 w:rsidRPr="0036154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61543">
        <w:rPr>
          <w:rFonts w:ascii="Times New Roman" w:hAnsi="Times New Roman" w:cs="Times New Roman"/>
          <w:b/>
          <w:sz w:val="28"/>
          <w:szCs w:val="28"/>
        </w:rPr>
        <w:t xml:space="preserve">АРАР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5B55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C4664" w:rsidRPr="00F45E43" w:rsidTr="00660533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C4664" w:rsidRPr="00F45E43" w:rsidRDefault="00AC4664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55FD" w:rsidRDefault="005B55FD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55FD" w:rsidRDefault="005B55FD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664" w:rsidRPr="00F45E43" w:rsidRDefault="00AC4664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РЕСПУБЛИКА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AC4664" w:rsidRPr="00F45E43" w:rsidRDefault="00AC4664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        МУНИЦИПАЛЬ РАЙОНЫНЫ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Ң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УДЕЛЬНО-ДЫУАНАЙ АУЫЛ СОВЕТЫ  АУЫЛЫ БИЛ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5B55FD" w:rsidRDefault="005B55FD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4664" w:rsidRPr="00F45E43" w:rsidRDefault="00AC4664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C4664" w:rsidRPr="00F45E43" w:rsidRDefault="00AC4664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C4664" w:rsidRPr="00F45E43" w:rsidRDefault="00AC4664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55FD" w:rsidRDefault="005B55FD" w:rsidP="005B55FD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</w:p>
          <w:p w:rsidR="005B55FD" w:rsidRDefault="005B55FD" w:rsidP="005B55FD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</w:p>
          <w:p w:rsidR="00AC4664" w:rsidRPr="00F45E43" w:rsidRDefault="00AC4664" w:rsidP="005B55FD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СОВЕТ СЕЛЬСКОГО ПОСЕЛЕНИЯ УДЕЛЬНО-ДУВАНЕЙСКИЙ СЕЛЬСОВЕТ</w:t>
            </w:r>
          </w:p>
          <w:p w:rsidR="00AC4664" w:rsidRPr="00F45E43" w:rsidRDefault="00AC4664" w:rsidP="005B55FD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МУНИЦИПАЛЬНОГО РАЙОНА БЛАГОВЕЩЕНСКИЙ РАЙОН</w:t>
            </w:r>
          </w:p>
          <w:p w:rsidR="00AC4664" w:rsidRPr="00F45E43" w:rsidRDefault="00AC4664" w:rsidP="005B55FD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 </w:t>
            </w:r>
            <w:r w:rsidRPr="00F45E43">
              <w:rPr>
                <w:rFonts w:ascii="Times New Roman" w:hAnsi="Times New Roman"/>
                <w:sz w:val="16"/>
                <w:szCs w:val="16"/>
              </w:rPr>
              <w:t>БАШКОРТОСТАН</w:t>
            </w:r>
          </w:p>
          <w:p w:rsidR="00AC4664" w:rsidRDefault="00AC4664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664" w:rsidRPr="00F91F8A" w:rsidRDefault="00AC4664" w:rsidP="005B5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</w:tr>
    </w:tbl>
    <w:p w:rsidR="00AC4664" w:rsidRPr="001666B5" w:rsidRDefault="001666B5" w:rsidP="00166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C4664"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C4664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AC4664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AC4664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="00AC4664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C466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C4664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й.               №</w:t>
      </w:r>
      <w:r w:rsidR="00AC4664">
        <w:rPr>
          <w:rFonts w:ascii="Times New Roman" w:hAnsi="Times New Roman" w:cs="Times New Roman"/>
          <w:b/>
          <w:bCs/>
          <w:sz w:val="28"/>
          <w:szCs w:val="28"/>
        </w:rPr>
        <w:t>36-1</w:t>
      </w:r>
      <w:r w:rsidR="00AC4664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«</w:t>
      </w:r>
      <w:r w:rsidR="00AC4664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AC4664" w:rsidRPr="0036154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C4664">
        <w:rPr>
          <w:rFonts w:ascii="Times New Roman" w:hAnsi="Times New Roman" w:cs="Times New Roman"/>
          <w:b/>
          <w:bCs/>
          <w:sz w:val="28"/>
          <w:szCs w:val="28"/>
        </w:rPr>
        <w:t xml:space="preserve">февраля </w:t>
      </w:r>
      <w:r w:rsidR="00AC4664" w:rsidRPr="0036154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C466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C4664"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A817F2" w:rsidRPr="00A817F2" w:rsidRDefault="00A817F2" w:rsidP="00A817F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17F2">
        <w:rPr>
          <w:rFonts w:ascii="Times New Roman" w:hAnsi="Times New Roman" w:cs="Times New Roman"/>
          <w:b/>
          <w:i/>
          <w:sz w:val="28"/>
          <w:szCs w:val="28"/>
        </w:rPr>
        <w:t>О деятельности Совета сельского поселения Удельно-Дуванейский сельсовет муниципального района Благовещенский район</w:t>
      </w:r>
    </w:p>
    <w:p w:rsidR="00A817F2" w:rsidRPr="009F5792" w:rsidRDefault="00A817F2" w:rsidP="009F579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17F2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Башкортостан в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817F2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A817F2" w:rsidRDefault="00A817F2" w:rsidP="00A817F2">
      <w:pPr>
        <w:pStyle w:val="32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17F2">
        <w:rPr>
          <w:rFonts w:ascii="Times New Roman" w:hAnsi="Times New Roman" w:cs="Times New Roman"/>
          <w:sz w:val="28"/>
          <w:szCs w:val="28"/>
        </w:rPr>
        <w:t xml:space="preserve">      Заслушав информацию главы сельского поселения Удельно-Дуванейский сельсовет муниципального района Благовещенский район Республики Башкортостан Жилиной Н.С</w:t>
      </w:r>
      <w:r w:rsidR="00176F5C">
        <w:rPr>
          <w:rFonts w:ascii="Times New Roman" w:hAnsi="Times New Roman" w:cs="Times New Roman"/>
          <w:sz w:val="28"/>
          <w:szCs w:val="28"/>
        </w:rPr>
        <w:t>.о деятельности Совета сельского поселения Удельно –Дуванейский сельсовет муниципального района Благовещенский район Республики Башкортостан в 2017 году ( прилагается) Совет сельского поселения Удельно –Дуванейский сельсовет муниципального района Благовещенский район Республики Башкортостан.</w:t>
      </w:r>
    </w:p>
    <w:p w:rsidR="00A817F2" w:rsidRPr="00C6159A" w:rsidRDefault="00A817F2" w:rsidP="00C6159A">
      <w:pPr>
        <w:pStyle w:val="32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817F2" w:rsidRDefault="00A817F2" w:rsidP="00A817F2">
      <w:pPr>
        <w:pStyle w:val="32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7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6F5C" w:rsidRPr="00176F5C" w:rsidRDefault="00176F5C" w:rsidP="00176F5C">
      <w:pPr>
        <w:pStyle w:val="3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6F5C">
        <w:rPr>
          <w:rFonts w:ascii="Times New Roman" w:hAnsi="Times New Roman" w:cs="Times New Roman"/>
          <w:sz w:val="28"/>
          <w:szCs w:val="28"/>
        </w:rPr>
        <w:t>Признать работу Совета сельского поселения Удельно –Дуванейский сельсовет муниципального района Благовещенский район Республики Башкортостан за 2017 год удовлетворительной.</w:t>
      </w:r>
    </w:p>
    <w:p w:rsidR="00A817F2" w:rsidRDefault="000B2F3D" w:rsidP="000B2F3D">
      <w:pPr>
        <w:pStyle w:val="3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A817F2" w:rsidRPr="00A817F2">
        <w:rPr>
          <w:rFonts w:ascii="Times New Roman" w:hAnsi="Times New Roman" w:cs="Times New Roman"/>
          <w:sz w:val="28"/>
          <w:szCs w:val="28"/>
        </w:rPr>
        <w:t xml:space="preserve"> главы  сельского поселения Удельно-Дуванейский сельсовет муниципального района Благовещенский район Республики Башкортостан Жилиной Н.С. «О деятельности Совета сельского поселения  Удельно-Дуванейский сельсовет муниципального района Благовещенский район Республики Башкортостан в 201</w:t>
      </w:r>
      <w:r w:rsidR="00A817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году» принять к сведению.</w:t>
      </w:r>
    </w:p>
    <w:p w:rsidR="000B2F3D" w:rsidRDefault="000B2F3D" w:rsidP="000B2F3D">
      <w:pPr>
        <w:pStyle w:val="3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приоритетными задачами в дальнейшей работе Совета сельского поселения Удельно – Дуванейский сельсовет муниципального района Благовещенский район Республики Башкортостан:</w:t>
      </w:r>
    </w:p>
    <w:p w:rsidR="000B2F3D" w:rsidRDefault="000B2F3D" w:rsidP="000B2F3D">
      <w:pPr>
        <w:pStyle w:val="32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базы;</w:t>
      </w:r>
    </w:p>
    <w:p w:rsidR="000B2F3D" w:rsidRDefault="000B2F3D" w:rsidP="000B2F3D">
      <w:pPr>
        <w:pStyle w:val="32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социально –экономического развития сельского поселения;</w:t>
      </w:r>
    </w:p>
    <w:p w:rsidR="000B2F3D" w:rsidRDefault="000B2F3D" w:rsidP="000B2F3D">
      <w:pPr>
        <w:pStyle w:val="32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приоритетная поддержка развития предпринимательства;</w:t>
      </w:r>
    </w:p>
    <w:p w:rsidR="000B2F3D" w:rsidRDefault="000B2F3D" w:rsidP="000B2F3D">
      <w:pPr>
        <w:pStyle w:val="32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по увеличению налоговых и неналоговых доходов бюджета сельского поселения Удельно –Дуванейский сельсовет;</w:t>
      </w:r>
    </w:p>
    <w:p w:rsidR="000B2F3D" w:rsidRDefault="000B2F3D" w:rsidP="000B2F3D">
      <w:pPr>
        <w:pStyle w:val="32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развитию молодежного парламентаризма по средствам активизации работы Молодежного совета при Совете сельского поселения Удельно –Дуванейский сельсовет;</w:t>
      </w:r>
    </w:p>
    <w:p w:rsidR="000B2F3D" w:rsidRDefault="000B2F3D" w:rsidP="000B2F3D">
      <w:pPr>
        <w:pStyle w:val="32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границ открытости информации о деятельности местного самоуправления.</w:t>
      </w:r>
    </w:p>
    <w:p w:rsidR="00A817F2" w:rsidRPr="00A817F2" w:rsidRDefault="00A817F2" w:rsidP="000B2F3D">
      <w:pPr>
        <w:pStyle w:val="32"/>
        <w:jc w:val="both"/>
        <w:rPr>
          <w:rFonts w:ascii="Times New Roman" w:hAnsi="Times New Roman" w:cs="Times New Roman"/>
          <w:sz w:val="28"/>
          <w:szCs w:val="28"/>
        </w:rPr>
      </w:pPr>
      <w:r w:rsidRPr="00A817F2">
        <w:rPr>
          <w:rFonts w:ascii="Times New Roman" w:hAnsi="Times New Roman" w:cs="Times New Roman"/>
          <w:sz w:val="28"/>
          <w:szCs w:val="28"/>
        </w:rPr>
        <w:t xml:space="preserve">  4. Депутатам Совета </w:t>
      </w:r>
      <w:r w:rsidR="000B2F3D">
        <w:rPr>
          <w:rFonts w:ascii="Times New Roman" w:hAnsi="Times New Roman" w:cs="Times New Roman"/>
          <w:sz w:val="28"/>
          <w:szCs w:val="28"/>
        </w:rPr>
        <w:t>сельского поселения Удельно –Дуванейский сельсовет муниципального района Благовещенский район Республики башкортостан усилить работу по изучению и решению проблем  избирателей в округах сельского поселения Удельно –Дуванейский сельсовет муниципального района Благовещенский район Республики Башкортостан усилить работу по изучению и решению проблем избирателей в округах.</w:t>
      </w:r>
    </w:p>
    <w:p w:rsidR="00A817F2" w:rsidRPr="00A817F2" w:rsidRDefault="00A817F2" w:rsidP="00A817F2">
      <w:pPr>
        <w:pStyle w:val="32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817F2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FB4D11">
        <w:rPr>
          <w:rFonts w:ascii="Times New Roman" w:hAnsi="Times New Roman" w:cs="Times New Roman"/>
          <w:sz w:val="28"/>
          <w:szCs w:val="28"/>
        </w:rPr>
        <w:t xml:space="preserve"> </w:t>
      </w:r>
      <w:r w:rsidRPr="00A817F2">
        <w:rPr>
          <w:rFonts w:ascii="Times New Roman" w:hAnsi="Times New Roman" w:cs="Times New Roman"/>
          <w:sz w:val="28"/>
          <w:szCs w:val="28"/>
        </w:rPr>
        <w:t>за выполнением данного решения возложить на главу  сельского поселения Удельно-Дуванейский сельсовет муниципального района Благовещенский район Республики Башкортостан.</w:t>
      </w:r>
    </w:p>
    <w:p w:rsidR="00A817F2" w:rsidRPr="00A817F2" w:rsidRDefault="00A817F2" w:rsidP="00A817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7F2" w:rsidRPr="00A817F2" w:rsidRDefault="00A817F2" w:rsidP="00A817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7F2" w:rsidRPr="00A817F2" w:rsidRDefault="00A817F2" w:rsidP="00A817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F2">
        <w:rPr>
          <w:rFonts w:ascii="Times New Roman" w:hAnsi="Times New Roman" w:cs="Times New Roman"/>
          <w:sz w:val="28"/>
          <w:szCs w:val="28"/>
        </w:rPr>
        <w:t xml:space="preserve">    Глава сельского поселения:</w:t>
      </w:r>
      <w:r w:rsidRPr="00A817F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Н.С.Жилина</w:t>
      </w:r>
    </w:p>
    <w:p w:rsidR="00682849" w:rsidRDefault="00682849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 w:rsidP="00EF4A2D">
      <w:pPr>
        <w:tabs>
          <w:tab w:val="left" w:pos="11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Отчет о деятельности Совета сельского поселения Удельно-Дуванейский сельсовет муниципального района Благовещенский район  </w:t>
      </w:r>
    </w:p>
    <w:p w:rsidR="00EF4A2D" w:rsidRDefault="00EF4A2D" w:rsidP="00EF4A2D">
      <w:pPr>
        <w:tabs>
          <w:tab w:val="left" w:pos="11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в 2017 году.</w:t>
      </w:r>
    </w:p>
    <w:p w:rsidR="00EF4A2D" w:rsidRDefault="00EF4A2D" w:rsidP="00EF4A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депутаты! Приглашённые! </w:t>
      </w:r>
      <w:r>
        <w:rPr>
          <w:b/>
          <w:sz w:val="28"/>
          <w:szCs w:val="28"/>
        </w:rPr>
        <w:t>(слайд № 1)</w:t>
      </w:r>
    </w:p>
    <w:p w:rsidR="00EF4A2D" w:rsidRDefault="00EF4A2D" w:rsidP="00EF4A2D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пунктом 11.1 статьи 35 и пунктом 5.1 Федерального закона  от 6 октября 2003 года №131-ФЗ «Об общих принципах организации местного самоуправления в Российской Федерации» и  со статьёй 19 Устава Совета  сельского поселения Удельно-Дуванейский сельсовет муниципального района Благовещенский район Республики Башкортостан позвольте представить отчёт о деятельности Совета сельского поселения Удельно-Дуванейский сельсовет муниципального района Благовещенский район  Республики Башкортостан в 2017 году.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(слайд № 2)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</w:p>
    <w:p w:rsidR="00EF4A2D" w:rsidRDefault="00EF4A2D" w:rsidP="00EF4A2D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Нынешний состав Совета сельского поселения двадцать седьмого  созыва сформирован из 10 депутатов по итогам выборов 13 сентября 2015 года, из них  7 женщин и 3 мужчин. По уровню образования состав депутатского корпуса:   1- высшее (глава сельского поселения), 3- среднее специальное, 6 - начальное профессиональное. Возраст депутатов: от 35 до 40 лет – 1 человек, от 40-50 лет – 2 человека, от 50-60 лет – 5 человек, от 60-65 лет - 2 человека. В Совете представлены представители следующих партий: 7 человек от «Единой России», 1 человек от партии Российская экологическая партия  «Зеленые », 1 – от партии «ЛДПР», 1 от  «КПРФ».  Мы проработали 2 года и 3 месяца срока полномочий депутатского корпуса  из четырех лет, определённых Уставом сельского поселения Удельно-Дуванейский сельсовет. Он подтвердил, что представительный орган  власти сельского поселения способен работать конструктивно, выполняя свои полномочия и не забывая за текущими вопросами перспективу завтрашнего дня. </w:t>
      </w:r>
      <w:r>
        <w:rPr>
          <w:rFonts w:ascii="Times New Roman" w:hAnsi="Times New Roman"/>
          <w:b/>
          <w:color w:val="000000"/>
          <w:sz w:val="28"/>
          <w:szCs w:val="28"/>
        </w:rPr>
        <w:t>(слайд № 3)</w:t>
      </w:r>
    </w:p>
    <w:p w:rsidR="00EF4A2D" w:rsidRDefault="00EF4A2D" w:rsidP="00EF4A2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При  Совете  сельского поселения работает три Постоянные комиссии: по</w:t>
      </w:r>
      <w:r>
        <w:rPr>
          <w:rFonts w:ascii="Times New Roman" w:hAnsi="Times New Roman"/>
          <w:bCs/>
          <w:sz w:val="28"/>
          <w:szCs w:val="28"/>
        </w:rPr>
        <w:t xml:space="preserve">  бюджету, налогам и вопросам муниципальной собственности;  по  развитию предпринимательства, земельным вопросам, благоустройству и экологии;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социально-гуманитарным вопросам.</w:t>
      </w:r>
    </w:p>
    <w:p w:rsidR="00EF4A2D" w:rsidRDefault="00EF4A2D" w:rsidP="00EF4A2D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Совет сельского поселения Удельно-Дуванейский сельсовет в ногу со временем корректировал Устав сельского поселения Удельно-Дуванейский сельсовет, участвовал в осуществлении бюджетного процесса, решал заявительные вопросы граждан, распределял на 2017 год расходование межбюджетных трансфертов.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(слайд № 4)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</w:t>
      </w:r>
    </w:p>
    <w:p w:rsidR="00EF4A2D" w:rsidRDefault="00EF4A2D" w:rsidP="00EF4A2D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Депутаты Совета  сельского поселения Удельно-Дуванейский сельсовет достаточно активно, ответственно и заинтересованно подходили к выполнению своих полномочий, работали во взаимодействии с Администрацией сельского поселения Удельно-Дуванейский сельсовет, должностными лицами ,населением. Каждому депутаты распечатаны и даны социальные карты округов, которые они постоянно ведут.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(слайд № 5)</w:t>
      </w:r>
    </w:p>
    <w:p w:rsidR="00EF4A2D" w:rsidRDefault="00EF4A2D" w:rsidP="00EF4A2D">
      <w:pPr>
        <w:tabs>
          <w:tab w:val="left" w:pos="1185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В 2017 году было созвано 17 заседаний Совета, на которых рассмотрено 57 вопросов, за исключением решений о повестке дня, рабочих органах заседания и по процедурным вопросам. Главой сельского поселения изданы 4 постановления по организации деятельности Совета.      В Совет поступило 2 обращения, на которые даны ответы в срок в  соответствии с законодательством РФ.      </w:t>
      </w:r>
    </w:p>
    <w:p w:rsidR="00EF4A2D" w:rsidRDefault="00EF4A2D" w:rsidP="00EF4A2D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Всего Советом принято 19 нормативных правовых актов.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F4A2D" w:rsidRDefault="00EF4A2D" w:rsidP="00EF4A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отчётном периоде проведено 16 заседаний постоянных комиссий, где проходило предварительное рассмотрение, разработка проектов вносимых решений, выработка заключений постоянных комиссий, заслушивание отчётов. (</w:t>
      </w:r>
      <w:r>
        <w:rPr>
          <w:rFonts w:ascii="Times New Roman" w:hAnsi="Times New Roman"/>
          <w:b/>
          <w:sz w:val="28"/>
          <w:szCs w:val="28"/>
        </w:rPr>
        <w:t>слайд №6)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F4A2D" w:rsidRDefault="00EF4A2D" w:rsidP="00EF4A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отчётном периоде было проведено 5 публичных слушаний: по исполнению и проекту бюджета сельского поселения Удельно-Дуванейский сельсовет, по внесению изменений в генеральный план  и правила землепользования и застройки.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EF4A2D" w:rsidRDefault="00EF4A2D" w:rsidP="00EF4A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публичные слушания приглашались депутаты Совета, руководители учреждений, общественность. Решения о проведении публичных слушаний и необходимые по закону материалы своевременно обнародовались на информационных стендах и на сайте администрации сельского поселения. Необходимую подготовку выполняла комиссия по организации и проведению публичных слушаний (председатель комиссии Ломкова А.Ф.).</w:t>
      </w:r>
    </w:p>
    <w:p w:rsidR="00EF4A2D" w:rsidRDefault="00EF4A2D" w:rsidP="00EF4A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Обеспечивая открытость и прозрачность представительной власти, её информационную доступность,  на информационных стендах администрации и на официальном сайте администрации обнародованы  все нормативные правовые акты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Удельно-Дуванейский сельсовет </w:t>
      </w:r>
      <w:r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Башкортостан.</w:t>
      </w:r>
      <w:r>
        <w:rPr>
          <w:rFonts w:ascii="Times New Roman" w:hAnsi="Times New Roman"/>
          <w:sz w:val="28"/>
          <w:szCs w:val="28"/>
        </w:rPr>
        <w:tab/>
        <w:t xml:space="preserve">    В соответствии с законодательством РФ и РБ, депутаты обязаны предоставлять свои сведения     о доходах и расходах, в 2017 году по итогам проверки Благовещенской межрайонной прокуратурой  выдан акт от 19.06.17 № 42, нарушений закона не выявлено. Я еще раз напоминаю, что  уже сейчас депутаты  начинали собирать справки, для предоставления их  уже с этого года в Администрацию Главы Республики Башкортостан.          </w:t>
      </w:r>
    </w:p>
    <w:p w:rsidR="00EF4A2D" w:rsidRDefault="00EF4A2D" w:rsidP="00EF4A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Регулярно пополняется принятыми правовыми актами Совета республиканский  Регистр нормативных правовых актов, официальный  сайт в сети Интернет.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EF4A2D" w:rsidRDefault="00EF4A2D" w:rsidP="00EF4A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течение отчётного периода Совета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Удельно-Дуванейский сельсовет</w:t>
      </w:r>
      <w:r>
        <w:rPr>
          <w:rFonts w:ascii="Times New Roman" w:hAnsi="Times New Roman"/>
          <w:sz w:val="28"/>
          <w:szCs w:val="28"/>
        </w:rPr>
        <w:t xml:space="preserve">, с соблюдением установленных норм и правил решения снимались  с контроля. Главой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Удельно-Дуванейский сельсовет</w:t>
      </w:r>
      <w:r>
        <w:rPr>
          <w:rFonts w:ascii="Times New Roman" w:hAnsi="Times New Roman"/>
          <w:sz w:val="28"/>
          <w:szCs w:val="28"/>
        </w:rPr>
        <w:t>, депутатами  по утвержденному графику на избирательных округах проводился приём граждан сельского поселения, осуществлялось рассмотрение их обращений и заявлений.</w:t>
      </w:r>
    </w:p>
    <w:p w:rsidR="00EF4A2D" w:rsidRDefault="00EF4A2D" w:rsidP="00EF4A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Всего за 2017 год на личный прием к главе сельского поселения в Совет обратилось 2 человека. О работе в избирательных округах отчитались  10 депутатов.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F4A2D" w:rsidRDefault="00EF4A2D" w:rsidP="00EF4A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(слайд № 7)</w:t>
      </w:r>
      <w:r>
        <w:rPr>
          <w:rFonts w:ascii="Times New Roman" w:hAnsi="Times New Roman"/>
          <w:sz w:val="28"/>
          <w:szCs w:val="28"/>
        </w:rPr>
        <w:t xml:space="preserve">    Среди обращений  к депутатам Совета преобладали вопросы соцобеспечения, здравоохранения, благоустройства, а также вопросы по дорогам и водоснабжению. Благодаря работе депутатов, округ № 2 депутат Шабаева Л.К., округ № 8 депутат Ярин А.М. выиграли в конкурсе на «Лучшую благоустроенную улицу-2017», которые будут благоустроены за счет республиканских средств. Хорошо поставлена работа с населением  по решению вопросов местного значения  в округе № 5 – депутат Якупова Г.Г., округе № 3 – депутат Федорова Н.А., округе № 9 –депутат Короткова Е.В., округе № 10 депутат Решетникова Н.Г.   Все депутаты принимали активное участие в проведении праздников, сходах граждан. Необходимо активизировать работу депутату округа № 6 Емелеву С.П.</w:t>
      </w:r>
    </w:p>
    <w:p w:rsidR="00EF4A2D" w:rsidRDefault="00EF4A2D" w:rsidP="00EF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Полагаю, работу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Удельно-Дуванейский сельсовет </w:t>
      </w:r>
      <w:r>
        <w:rPr>
          <w:rFonts w:ascii="Times New Roman" w:hAnsi="Times New Roman"/>
          <w:sz w:val="28"/>
          <w:szCs w:val="28"/>
        </w:rPr>
        <w:t xml:space="preserve"> в отчётном периоде можно оценить как удовлетворительную.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EF4A2D" w:rsidRDefault="00EF4A2D" w:rsidP="00EF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Благодарю депутатов за то, что они находят время для работы в Совете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Удельно-Дуванейский сельсовет </w:t>
      </w:r>
      <w:r>
        <w:rPr>
          <w:rFonts w:ascii="Times New Roman" w:hAnsi="Times New Roman"/>
          <w:sz w:val="28"/>
          <w:szCs w:val="28"/>
        </w:rPr>
        <w:t>и в избирательных округах.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EF4A2D" w:rsidRDefault="00EF4A2D" w:rsidP="00EF4A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Организационная работа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Удельно-Дуванейский сельсовет </w:t>
      </w:r>
      <w:r>
        <w:rPr>
          <w:rFonts w:ascii="Times New Roman" w:hAnsi="Times New Roman"/>
          <w:sz w:val="28"/>
          <w:szCs w:val="28"/>
        </w:rPr>
        <w:t>поставлена на хорошем уровне. Последовательно, соблюдая установленные процедуры, идёт работа по подготовке и проведению мероприятий, осуществляются документирование, контроль, взаимодействие с районными  органами,  ведётся текущая работа, связанная с обеспечением деятельности представительного органа сельского поселения, его постоянных комиссий.   </w:t>
      </w:r>
    </w:p>
    <w:p w:rsidR="00EF4A2D" w:rsidRDefault="00EF4A2D" w:rsidP="00EF4A2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>Подводя итоги всему вышеизложенному,  хочу остановиться на приоритетных задачах в дальнейшей работе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Удельно-Дуванейский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э</w:t>
      </w:r>
      <w:r>
        <w:rPr>
          <w:rFonts w:ascii="Times New Roman" w:hAnsi="Times New Roman"/>
          <w:color w:val="000000"/>
          <w:sz w:val="28"/>
          <w:szCs w:val="28"/>
        </w:rPr>
        <w:t>то:</w:t>
      </w:r>
    </w:p>
    <w:p w:rsidR="00EF4A2D" w:rsidRDefault="00EF4A2D" w:rsidP="00EF4A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нормативной правовой базы;</w:t>
      </w:r>
    </w:p>
    <w:p w:rsidR="00EF4A2D" w:rsidRDefault="00EF4A2D" w:rsidP="00EF4A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активизация работы депутатов в избирательных округах,</w:t>
      </w:r>
      <w:r>
        <w:rPr>
          <w:sz w:val="28"/>
          <w:szCs w:val="28"/>
        </w:rPr>
        <w:t xml:space="preserve"> изучение и решение проблем своего избирательного округа</w:t>
      </w:r>
      <w:r>
        <w:rPr>
          <w:color w:val="000000"/>
          <w:sz w:val="28"/>
          <w:szCs w:val="28"/>
        </w:rPr>
        <w:t>;</w:t>
      </w:r>
    </w:p>
    <w:p w:rsidR="00EF4A2D" w:rsidRDefault="00EF4A2D" w:rsidP="00EF4A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мер по увеличению налоговых и неналоговых доходов бюджета сельского поселения;</w:t>
      </w:r>
    </w:p>
    <w:p w:rsidR="00EF4A2D" w:rsidRDefault="00EF4A2D" w:rsidP="00EF4A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усиление контроля  над  исполнением ранее принятых решений;</w:t>
      </w:r>
    </w:p>
    <w:p w:rsidR="00EF4A2D" w:rsidRDefault="00EF4A2D" w:rsidP="00EF4A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границ открытости информации о деятельности органов сельского поселения и доступности к ней.</w:t>
      </w:r>
    </w:p>
    <w:p w:rsidR="00EF4A2D" w:rsidRDefault="00EF4A2D" w:rsidP="00EF4A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внимание!(</w:t>
      </w:r>
      <w:r>
        <w:rPr>
          <w:rFonts w:ascii="Times New Roman" w:hAnsi="Times New Roman"/>
          <w:b/>
          <w:sz w:val="28"/>
          <w:szCs w:val="28"/>
        </w:rPr>
        <w:t>слайд № 8)</w:t>
      </w:r>
    </w:p>
    <w:p w:rsidR="00EF4A2D" w:rsidRDefault="00EF4A2D" w:rsidP="00EF4A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                                                   Н.С.Жилина</w:t>
      </w:r>
    </w:p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p w:rsidR="00EF4A2D" w:rsidRDefault="00EF4A2D"/>
    <w:sectPr w:rsidR="00EF4A2D" w:rsidSect="00AC46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C8" w:rsidRDefault="00B94FC8" w:rsidP="00176F5C">
      <w:pPr>
        <w:spacing w:after="0" w:line="240" w:lineRule="auto"/>
      </w:pPr>
      <w:r>
        <w:separator/>
      </w:r>
    </w:p>
  </w:endnote>
  <w:endnote w:type="continuationSeparator" w:id="1">
    <w:p w:rsidR="00B94FC8" w:rsidRDefault="00B94FC8" w:rsidP="0017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C8" w:rsidRDefault="00B94FC8" w:rsidP="00176F5C">
      <w:pPr>
        <w:spacing w:after="0" w:line="240" w:lineRule="auto"/>
      </w:pPr>
      <w:r>
        <w:separator/>
      </w:r>
    </w:p>
  </w:footnote>
  <w:footnote w:type="continuationSeparator" w:id="1">
    <w:p w:rsidR="00B94FC8" w:rsidRDefault="00B94FC8" w:rsidP="0017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A60"/>
    <w:multiLevelType w:val="hybridMultilevel"/>
    <w:tmpl w:val="DCE60F6A"/>
    <w:lvl w:ilvl="0" w:tplc="482AFD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7F2"/>
    <w:rsid w:val="000B2F3D"/>
    <w:rsid w:val="000F530D"/>
    <w:rsid w:val="00124B8A"/>
    <w:rsid w:val="001666B5"/>
    <w:rsid w:val="00176F5C"/>
    <w:rsid w:val="00245B97"/>
    <w:rsid w:val="003B7A16"/>
    <w:rsid w:val="0042201D"/>
    <w:rsid w:val="005319FB"/>
    <w:rsid w:val="005A6F2E"/>
    <w:rsid w:val="005B55FD"/>
    <w:rsid w:val="00682849"/>
    <w:rsid w:val="006C6A8B"/>
    <w:rsid w:val="006F0B7A"/>
    <w:rsid w:val="007D6914"/>
    <w:rsid w:val="00864621"/>
    <w:rsid w:val="008F76F4"/>
    <w:rsid w:val="0090723D"/>
    <w:rsid w:val="009F5792"/>
    <w:rsid w:val="00A817F2"/>
    <w:rsid w:val="00AC4664"/>
    <w:rsid w:val="00AD158E"/>
    <w:rsid w:val="00B94FC8"/>
    <w:rsid w:val="00C6159A"/>
    <w:rsid w:val="00D005AF"/>
    <w:rsid w:val="00DB3E32"/>
    <w:rsid w:val="00DC76B9"/>
    <w:rsid w:val="00E762D0"/>
    <w:rsid w:val="00EF4A2D"/>
    <w:rsid w:val="00FB4D11"/>
    <w:rsid w:val="00FC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8B"/>
  </w:style>
  <w:style w:type="paragraph" w:styleId="3">
    <w:name w:val="heading 3"/>
    <w:basedOn w:val="a"/>
    <w:next w:val="a"/>
    <w:link w:val="30"/>
    <w:qFormat/>
    <w:rsid w:val="00A817F2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817F2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17F2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817F2"/>
    <w:rPr>
      <w:rFonts w:ascii="Bashkort" w:eastAsia="Times New Roman" w:hAnsi="Bashkort" w:cs="Times New Roman"/>
      <w:b/>
      <w:sz w:val="26"/>
      <w:szCs w:val="20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2"/>
    <w:locked/>
    <w:rsid w:val="00A817F2"/>
    <w:rPr>
      <w:sz w:val="16"/>
      <w:szCs w:val="16"/>
    </w:rPr>
  </w:style>
  <w:style w:type="paragraph" w:styleId="32">
    <w:name w:val="Body Text Indent 3"/>
    <w:aliases w:val="Знак5 Знак,Знак5"/>
    <w:basedOn w:val="a"/>
    <w:link w:val="31"/>
    <w:unhideWhenUsed/>
    <w:rsid w:val="00A817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817F2"/>
    <w:rPr>
      <w:sz w:val="16"/>
      <w:szCs w:val="16"/>
    </w:rPr>
  </w:style>
  <w:style w:type="paragraph" w:styleId="a3">
    <w:name w:val="Normal (Web)"/>
    <w:basedOn w:val="a"/>
    <w:rsid w:val="00A8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7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6F5C"/>
  </w:style>
  <w:style w:type="paragraph" w:styleId="a6">
    <w:name w:val="footer"/>
    <w:basedOn w:val="a"/>
    <w:link w:val="a7"/>
    <w:uiPriority w:val="99"/>
    <w:semiHidden/>
    <w:unhideWhenUsed/>
    <w:rsid w:val="00176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6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95E9-796C-4019-B4D7-DBBE7715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2018-02-07T10:01:00Z</cp:lastPrinted>
  <dcterms:created xsi:type="dcterms:W3CDTF">2018-01-16T11:12:00Z</dcterms:created>
  <dcterms:modified xsi:type="dcterms:W3CDTF">2018-02-12T04:30:00Z</dcterms:modified>
</cp:coreProperties>
</file>