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292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C368AC" w:rsidRPr="00F45E43" w:rsidTr="00C368AC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68AC" w:rsidRPr="00F45E43" w:rsidRDefault="00C368AC" w:rsidP="00C368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368AC" w:rsidRPr="0056635C" w:rsidRDefault="00C368AC" w:rsidP="00C368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БАШҠОРТОСТАН РЕСПУБЛИКА</w:t>
            </w:r>
            <w:proofErr w:type="gramStart"/>
            <w:r w:rsidRPr="00F45E4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БЛАГОВЕЩЕН РАЙОНЫ         МУНИЦИПАЛЬ РАЙОНЫНЫ</w:t>
            </w:r>
            <w:r w:rsidRPr="00F45E4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Ң</w:t>
            </w: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УДЕЛЬНО-ДЫУАНАЙ АУЫЛ СОВЕТЫ  АУЫЛЫ БИЛ</w:t>
            </w:r>
            <w:r w:rsidRPr="00F45E4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F45E4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r w:rsidRPr="00F45E4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Е СОВЕТЫ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</w:t>
            </w:r>
            <w:r w:rsidRPr="00F45E4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XXV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III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C368AC" w:rsidRPr="00F45E43" w:rsidRDefault="00C368AC" w:rsidP="00C368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3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68AC" w:rsidRPr="00F45E43" w:rsidRDefault="00C368AC" w:rsidP="00C368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368AC" w:rsidRPr="00F45E43" w:rsidRDefault="00C368AC" w:rsidP="00C368AC">
            <w:pPr>
              <w:pStyle w:val="5"/>
              <w:rPr>
                <w:rFonts w:ascii="Times New Roman" w:hAnsi="Times New Roman"/>
                <w:sz w:val="16"/>
                <w:szCs w:val="16"/>
              </w:rPr>
            </w:pPr>
            <w:r w:rsidRPr="00F45E43">
              <w:rPr>
                <w:rFonts w:ascii="Times New Roman" w:hAnsi="Times New Roman"/>
                <w:sz w:val="16"/>
                <w:szCs w:val="16"/>
              </w:rPr>
              <w:t>СОВЕТ СЕЛЬСКОГО ПОСЕЛЕНИЯ УДЕЛЬНО-ДУВАНЕЙСКИЙ СЕЛЬСОВЕТ</w:t>
            </w:r>
          </w:p>
          <w:p w:rsidR="00C368AC" w:rsidRPr="00F45E43" w:rsidRDefault="00C368AC" w:rsidP="00C368AC">
            <w:pPr>
              <w:pStyle w:val="5"/>
              <w:rPr>
                <w:rFonts w:ascii="Times New Roman" w:hAnsi="Times New Roman"/>
                <w:sz w:val="16"/>
                <w:szCs w:val="16"/>
              </w:rPr>
            </w:pPr>
            <w:r w:rsidRPr="00F45E43">
              <w:rPr>
                <w:rFonts w:ascii="Times New Roman" w:hAnsi="Times New Roman"/>
                <w:sz w:val="16"/>
                <w:szCs w:val="16"/>
              </w:rPr>
              <w:t>МУНИЦИПАЛЬНОГО РАЙОНА БЛАГОВЕЩЕНСКИЙ РАЙОН</w:t>
            </w:r>
          </w:p>
          <w:p w:rsidR="00C368AC" w:rsidRPr="00F45E43" w:rsidRDefault="00C368AC" w:rsidP="00C368AC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F45E43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РЕСПУБЛИКИ  </w:t>
            </w:r>
            <w:r w:rsidRPr="00F45E43">
              <w:rPr>
                <w:rFonts w:ascii="Times New Roman" w:hAnsi="Times New Roman"/>
                <w:sz w:val="16"/>
                <w:szCs w:val="16"/>
              </w:rPr>
              <w:t xml:space="preserve">БАШКОРТОСТАН </w:t>
            </w:r>
          </w:p>
          <w:p w:rsidR="00C368AC" w:rsidRPr="00F91F8A" w:rsidRDefault="00C368AC" w:rsidP="00C368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XXV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</w:tbl>
    <w:p w:rsidR="00C368AC" w:rsidRDefault="00C368AC" w:rsidP="00C36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543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361543">
        <w:rPr>
          <w:rFonts w:ascii="Times New Roman" w:hAnsi="Times New Roman" w:cs="Times New Roman"/>
          <w:b/>
          <w:sz w:val="28"/>
          <w:szCs w:val="28"/>
        </w:rPr>
        <w:t xml:space="preserve">АРАР                     </w:t>
      </w:r>
      <w:r w:rsidRPr="00361543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361543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61543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C368AC" w:rsidRDefault="00C368AC" w:rsidP="00C368AC">
      <w:pPr>
        <w:ind w:left="-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июня 20</w:t>
      </w:r>
      <w:r w:rsidRPr="004C5C6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1543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Pr="00361543">
        <w:rPr>
          <w:rFonts w:ascii="Times New Roman" w:hAnsi="Times New Roman" w:cs="Times New Roman"/>
          <w:b/>
          <w:bCs/>
          <w:sz w:val="28"/>
          <w:szCs w:val="28"/>
        </w:rPr>
        <w:t>.             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15- 2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июня 20</w:t>
      </w:r>
      <w:r w:rsidRPr="004C5C6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368AC" w:rsidRDefault="00C368AC" w:rsidP="00342C5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42C52" w:rsidRPr="00106906" w:rsidRDefault="00342C52" w:rsidP="00342C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6906">
        <w:rPr>
          <w:rFonts w:ascii="Times New Roman" w:hAnsi="Times New Roman" w:cs="Times New Roman"/>
          <w:sz w:val="28"/>
          <w:szCs w:val="28"/>
        </w:rPr>
        <w:t>О налоге на имущество физических лиц</w:t>
      </w:r>
    </w:p>
    <w:p w:rsidR="00342C52" w:rsidRPr="00106906" w:rsidRDefault="00342C52" w:rsidP="00342C5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42C52" w:rsidRDefault="00342C52" w:rsidP="00342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руководствуясь Уставом сельского поселения  </w:t>
      </w:r>
      <w:proofErr w:type="spellStart"/>
      <w:r w:rsidR="00106906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Совет сельского поселения  </w:t>
      </w:r>
      <w:proofErr w:type="spellStart"/>
      <w:r w:rsidR="00106906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342C52" w:rsidRPr="00106906" w:rsidRDefault="00342C52" w:rsidP="00342C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90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42C52" w:rsidRDefault="00342C52" w:rsidP="00342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Ввести на территории сельского поселения </w:t>
      </w:r>
      <w:proofErr w:type="spellStart"/>
      <w:r w:rsidR="00106906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налог на имущество физических лиц (далее - налог), исходя из кадастровой стоимости объектов налогообложения.</w:t>
      </w:r>
    </w:p>
    <w:p w:rsidR="00342C52" w:rsidRDefault="00342C52" w:rsidP="00342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Налогоплательщики, объект налогообложения, налоговая база, порядок определения налоговой базы, налоговый период, порядок исчисления и уплаты и другие элементы налогообложения определяются главой 32 Налогового кодекса Российской Федерации (далее - Кодекс).</w:t>
      </w:r>
    </w:p>
    <w:p w:rsidR="00342C52" w:rsidRDefault="00342C52" w:rsidP="00342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решением в соответствии с Кодексом определяются налоговые ставки и налоговые льготы, не предусмотренные главой 32 Кодекса.</w:t>
      </w:r>
    </w:p>
    <w:p w:rsidR="00342C52" w:rsidRDefault="00342C52" w:rsidP="00342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налоговые ставки в процентах от кадастровой стоимости объектов налогообложения в следующих размерах в отношении:</w:t>
      </w:r>
    </w:p>
    <w:p w:rsidR="00342C52" w:rsidRDefault="00342C52" w:rsidP="00342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  </w:t>
      </w:r>
      <w:r>
        <w:rPr>
          <w:rFonts w:ascii="Times New Roman" w:hAnsi="Times New Roman" w:cs="Times New Roman"/>
          <w:b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 xml:space="preserve"> процента в отношении</w:t>
      </w:r>
    </w:p>
    <w:p w:rsidR="00342C52" w:rsidRDefault="00342C52" w:rsidP="00342C52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отношении жилых помещений (квартира, комната);</w:t>
      </w:r>
    </w:p>
    <w:p w:rsidR="00342C52" w:rsidRDefault="00342C52" w:rsidP="00342C52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жилых домов,</w:t>
      </w:r>
    </w:p>
    <w:p w:rsidR="00342C52" w:rsidRDefault="00342C52" w:rsidP="00342C52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дом,</w:t>
      </w:r>
    </w:p>
    <w:p w:rsidR="00342C52" w:rsidRDefault="00342C52" w:rsidP="00342C52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гаражей,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342C52" w:rsidRDefault="00342C52" w:rsidP="00342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    </w:t>
      </w:r>
      <w:r>
        <w:rPr>
          <w:rFonts w:ascii="Times New Roman" w:hAnsi="Times New Roman" w:cs="Times New Roman"/>
          <w:b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 xml:space="preserve">  процента в отношении:</w:t>
      </w:r>
    </w:p>
    <w:p w:rsidR="00106906" w:rsidRDefault="00342C52" w:rsidP="00C368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342C52" w:rsidRDefault="00342C52" w:rsidP="00342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налогообложения, предусмотренных абзацем вторым пункта 10 статьи 378.2 Налогового кодекса Российской Федерации;</w:t>
      </w:r>
    </w:p>
    <w:p w:rsidR="00342C52" w:rsidRDefault="00342C52" w:rsidP="00342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объектов налогообложения, кадастровая стоимость каждого из которых превышает 300 миллионов рублей;</w:t>
      </w:r>
    </w:p>
    <w:p w:rsidR="00342C52" w:rsidRDefault="00342C52" w:rsidP="00342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   </w:t>
      </w:r>
      <w:r>
        <w:rPr>
          <w:rFonts w:ascii="Times New Roman" w:hAnsi="Times New Roman" w:cs="Times New Roman"/>
          <w:b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объектов налогообложения.</w:t>
      </w:r>
    </w:p>
    <w:p w:rsidR="00342C52" w:rsidRDefault="00342C52" w:rsidP="00342C5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 в дополнение к статье 407 Налогового кодекса Российской Федерации налоговую льготу для следующих категорий налогоплательщиков:</w:t>
      </w:r>
    </w:p>
    <w:p w:rsidR="00342C52" w:rsidRDefault="00342C52" w:rsidP="00342C5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дети, оставшиеся без попечения родителей, и дети-сироты, указанные в статье 1 Федерального закона от 21.12.1996 № 159-ФЗ  «О дополнительных гарантиях по социальной поддержке детей-сирот и детей, оставшихся без попечения родителей»;</w:t>
      </w:r>
    </w:p>
    <w:p w:rsidR="00342C52" w:rsidRDefault="00342C52" w:rsidP="00342C5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лица из числа детей-сирот  и детей, оставшихся  без попечения </w:t>
      </w:r>
      <w:r w:rsidR="00106906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>, указанные в статье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21.12.1996 № 159-ФЗ  «О дополнительных гарантиях по социальной поддержке детей-сирот и детей, оставшихся без попечения родителей», обучающиеся в общеобразовательных учреждениях, а также  по имеющим государственную аккредитацию образовательными программам среднего профессионального образования или высшего образования по очной форме обучения до достижения ими  возраста 23 лет.</w:t>
      </w:r>
    </w:p>
    <w:p w:rsidR="00342C52" w:rsidRDefault="00342C52" w:rsidP="00342C52">
      <w:pPr>
        <w:pStyle w:val="ConsPlusNormal"/>
        <w:spacing w:befor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Признать утратившим силу решение Совета сельского поселения  </w:t>
      </w:r>
      <w:proofErr w:type="spellStart"/>
      <w:r w:rsidR="00106906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от </w:t>
      </w:r>
      <w:r w:rsidR="0010690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106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.2019года №</w:t>
      </w:r>
      <w:r w:rsidR="00106906">
        <w:rPr>
          <w:rFonts w:ascii="Times New Roman" w:hAnsi="Times New Roman" w:cs="Times New Roman"/>
          <w:sz w:val="28"/>
          <w:szCs w:val="28"/>
        </w:rPr>
        <w:t>4-10</w:t>
      </w:r>
      <w:r>
        <w:rPr>
          <w:rFonts w:ascii="Times New Roman" w:hAnsi="Times New Roman" w:cs="Times New Roman"/>
          <w:sz w:val="28"/>
          <w:szCs w:val="28"/>
        </w:rPr>
        <w:t xml:space="preserve"> «О  налоге   на имущество физических лиц».</w:t>
      </w:r>
    </w:p>
    <w:p w:rsidR="00342C52" w:rsidRDefault="00342C52" w:rsidP="00342C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Данное решение подлежит обнародованию в Администрации сельского поселения </w:t>
      </w:r>
      <w:proofErr w:type="spellStart"/>
      <w:r w:rsidR="00106906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0690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06906">
        <w:rPr>
          <w:rFonts w:ascii="Times New Roman" w:hAnsi="Times New Roman" w:cs="Times New Roman"/>
          <w:sz w:val="28"/>
          <w:szCs w:val="28"/>
        </w:rPr>
        <w:t>дельно-Дуваней,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106906">
        <w:rPr>
          <w:rFonts w:ascii="Times New Roman" w:hAnsi="Times New Roman" w:cs="Times New Roman"/>
          <w:sz w:val="28"/>
          <w:szCs w:val="28"/>
        </w:rPr>
        <w:t xml:space="preserve"> Димитрова, д.24</w:t>
      </w:r>
      <w:r>
        <w:rPr>
          <w:rFonts w:ascii="Times New Roman" w:hAnsi="Times New Roman" w:cs="Times New Roman"/>
          <w:sz w:val="28"/>
          <w:szCs w:val="28"/>
        </w:rPr>
        <w:t xml:space="preserve"> и опубликованию на официальном сайте сельского поселения </w:t>
      </w:r>
      <w:proofErr w:type="spellStart"/>
      <w:r w:rsidR="00106906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342C52" w:rsidRDefault="00342C52" w:rsidP="00342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Настоящее решение действует с 01 января  2020 года. </w:t>
      </w:r>
    </w:p>
    <w:p w:rsidR="00342C52" w:rsidRDefault="00342C52" w:rsidP="00342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 w:rsidR="00106906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по бюджету, налогам, вопросам муниципальной собственности, по развитию предпринимательства, земельным вопросам, благоустройству и экологии, по социально-гуманитарным вопросам</w:t>
      </w:r>
      <w:r w:rsidR="001069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06906"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 w:rsidR="00106906">
        <w:rPr>
          <w:rFonts w:ascii="Times New Roman" w:hAnsi="Times New Roman" w:cs="Times New Roman"/>
          <w:sz w:val="28"/>
          <w:szCs w:val="28"/>
        </w:rPr>
        <w:t xml:space="preserve"> В.Б.)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2C52" w:rsidRDefault="00342C52" w:rsidP="00342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8AC" w:rsidRDefault="00C368AC" w:rsidP="00342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2C52" w:rsidRPr="00361543" w:rsidRDefault="00106906" w:rsidP="001069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Н.С.Жилина</w:t>
      </w:r>
      <w:r w:rsidR="00342C5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342C52" w:rsidRPr="00361543" w:rsidSect="00A7531D">
      <w:pgSz w:w="11906" w:h="16838"/>
      <w:pgMar w:top="992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72C6"/>
    <w:multiLevelType w:val="hybridMultilevel"/>
    <w:tmpl w:val="618A80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56206"/>
    <w:multiLevelType w:val="hybridMultilevel"/>
    <w:tmpl w:val="2D84748E"/>
    <w:lvl w:ilvl="0" w:tplc="F4784A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171"/>
    <w:rsid w:val="00057887"/>
    <w:rsid w:val="00075168"/>
    <w:rsid w:val="0008454C"/>
    <w:rsid w:val="000921E8"/>
    <w:rsid w:val="000A4745"/>
    <w:rsid w:val="000C2607"/>
    <w:rsid w:val="000E1533"/>
    <w:rsid w:val="000E465B"/>
    <w:rsid w:val="00106906"/>
    <w:rsid w:val="00113B8A"/>
    <w:rsid w:val="001B04E8"/>
    <w:rsid w:val="00211C5F"/>
    <w:rsid w:val="00250E10"/>
    <w:rsid w:val="002A5473"/>
    <w:rsid w:val="002B0C06"/>
    <w:rsid w:val="002B3EC2"/>
    <w:rsid w:val="003063BF"/>
    <w:rsid w:val="00342C52"/>
    <w:rsid w:val="00351227"/>
    <w:rsid w:val="0035276E"/>
    <w:rsid w:val="0037120F"/>
    <w:rsid w:val="003A6254"/>
    <w:rsid w:val="004537CF"/>
    <w:rsid w:val="00474E77"/>
    <w:rsid w:val="004B76F9"/>
    <w:rsid w:val="004C1EBD"/>
    <w:rsid w:val="004C5C64"/>
    <w:rsid w:val="004D28F6"/>
    <w:rsid w:val="004D42F1"/>
    <w:rsid w:val="004E6393"/>
    <w:rsid w:val="00502F4C"/>
    <w:rsid w:val="0051163B"/>
    <w:rsid w:val="005211B7"/>
    <w:rsid w:val="005310CC"/>
    <w:rsid w:val="0056635C"/>
    <w:rsid w:val="0058512C"/>
    <w:rsid w:val="0058650C"/>
    <w:rsid w:val="005A1A7C"/>
    <w:rsid w:val="005A64E9"/>
    <w:rsid w:val="005D51FD"/>
    <w:rsid w:val="005F77D3"/>
    <w:rsid w:val="00611171"/>
    <w:rsid w:val="00693BC0"/>
    <w:rsid w:val="006B3A6C"/>
    <w:rsid w:val="006C6DBB"/>
    <w:rsid w:val="00723F31"/>
    <w:rsid w:val="007345F7"/>
    <w:rsid w:val="00752C8F"/>
    <w:rsid w:val="0075395A"/>
    <w:rsid w:val="007C3D4B"/>
    <w:rsid w:val="007C4DD5"/>
    <w:rsid w:val="007C6E07"/>
    <w:rsid w:val="008913A5"/>
    <w:rsid w:val="00922982"/>
    <w:rsid w:val="00966DCD"/>
    <w:rsid w:val="00A65725"/>
    <w:rsid w:val="00A6748B"/>
    <w:rsid w:val="00A7190D"/>
    <w:rsid w:val="00A7531D"/>
    <w:rsid w:val="00AB41FD"/>
    <w:rsid w:val="00AE239B"/>
    <w:rsid w:val="00AF058F"/>
    <w:rsid w:val="00B371AD"/>
    <w:rsid w:val="00BB61FA"/>
    <w:rsid w:val="00C11370"/>
    <w:rsid w:val="00C323B5"/>
    <w:rsid w:val="00C368AC"/>
    <w:rsid w:val="00C501F5"/>
    <w:rsid w:val="00C75F2F"/>
    <w:rsid w:val="00CD2792"/>
    <w:rsid w:val="00CD576C"/>
    <w:rsid w:val="00CE0BC2"/>
    <w:rsid w:val="00D2081D"/>
    <w:rsid w:val="00D34FD1"/>
    <w:rsid w:val="00D80585"/>
    <w:rsid w:val="00DA2236"/>
    <w:rsid w:val="00DC2608"/>
    <w:rsid w:val="00DD5D64"/>
    <w:rsid w:val="00E11429"/>
    <w:rsid w:val="00E45CBE"/>
    <w:rsid w:val="00E731FB"/>
    <w:rsid w:val="00F15059"/>
    <w:rsid w:val="00F155AC"/>
    <w:rsid w:val="00F27F92"/>
    <w:rsid w:val="00F7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6C"/>
  </w:style>
  <w:style w:type="paragraph" w:styleId="1">
    <w:name w:val="heading 1"/>
    <w:basedOn w:val="a"/>
    <w:next w:val="a"/>
    <w:link w:val="10"/>
    <w:uiPriority w:val="9"/>
    <w:qFormat/>
    <w:rsid w:val="006C6D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11171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611171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1171"/>
    <w:rPr>
      <w:rFonts w:ascii="Bashkort" w:eastAsia="Times New Roman" w:hAnsi="Bashkort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611171"/>
    <w:rPr>
      <w:rFonts w:ascii="Bashkort" w:eastAsia="Times New Roman" w:hAnsi="Bashkort" w:cs="Times New Roman"/>
      <w:b/>
      <w:sz w:val="26"/>
      <w:szCs w:val="20"/>
    </w:rPr>
  </w:style>
  <w:style w:type="paragraph" w:styleId="2">
    <w:name w:val="Body Text Indent 2"/>
    <w:basedOn w:val="a"/>
    <w:link w:val="20"/>
    <w:uiPriority w:val="99"/>
    <w:rsid w:val="0061117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1117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11171"/>
    <w:pPr>
      <w:ind w:left="720"/>
      <w:contextualSpacing/>
    </w:pPr>
  </w:style>
  <w:style w:type="paragraph" w:customStyle="1" w:styleId="ConsPlusNormal">
    <w:name w:val="ConsPlusNormal"/>
    <w:rsid w:val="003063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C6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rsid w:val="00C5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501F5"/>
    <w:rPr>
      <w:b/>
      <w:bCs/>
    </w:rPr>
  </w:style>
  <w:style w:type="paragraph" w:styleId="a6">
    <w:name w:val="No Spacing"/>
    <w:uiPriority w:val="1"/>
    <w:qFormat/>
    <w:rsid w:val="00342C52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rsid w:val="00342C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2020-06-17T12:08:00Z</cp:lastPrinted>
  <dcterms:created xsi:type="dcterms:W3CDTF">2020-06-17T12:05:00Z</dcterms:created>
  <dcterms:modified xsi:type="dcterms:W3CDTF">2020-06-17T12:08:00Z</dcterms:modified>
</cp:coreProperties>
</file>