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ОТЧЁТ </w:t>
      </w:r>
    </w:p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об исполнении  Плана мероприятий по реализации в сельском поселении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Удельно-Дуванейский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 муниципального района Благовещенский район  Республики Башкортостан  Стратегии противодействия экстремизму в Российской Федерации до 2025 года </w:t>
      </w:r>
    </w:p>
    <w:p w:rsidR="00CE798F" w:rsidRDefault="00C7773B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 состоянию на 01.07.2021</w:t>
      </w:r>
      <w:r w:rsidR="00CE798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года </w:t>
      </w:r>
    </w:p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Удельно-Дуванейский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 муниципального района Благовещенский район  Республики Башкортостан 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 работу во взаимодействии с религиозными объединениями по духовно-нравственному развитию личности, формированию самосознания и гражданской ответственности, укреплению межнационального и межконфессионального согласия, организации антитеррористической деятельности, противодействию возможным фактам проявления терроризма и экстремизма, формированию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свобод человека.</w:t>
      </w: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взаимодействие местной власти организовано с представителями православного христианства.</w:t>
      </w:r>
    </w:p>
    <w:p w:rsidR="00CE798F" w:rsidRDefault="00CE798F" w:rsidP="00C7773B">
      <w:pPr>
        <w:shd w:val="clear" w:color="auto" w:fill="FFFFFF"/>
        <w:spacing w:after="0" w:line="312" w:lineRule="atLeast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Постановлением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Удельно-Дуванейский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сельсовет  № 19 от 06 марта 2019 г. утверждена программа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«Об  утверждении Программы  по профилактике терроризма и экстремизма в сельском поселении   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Удельно-Дуванейский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сельсовет муниципального района Благовещенский район Республики Башкортостан на 2019-2021  годы»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заседаниях комиссии по чрезвычайным ситуациям и обеспечению пожарной безопасности рассмотрены вопросы профилактики пожаров, предупреждения гибели людей на них,  антитеррористической защищенности объектов проведения культурно-массовых и спортивных мероприятий;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работа среди населения по действиям при угрозе совершения террористических актов и возникновении чрезвычайных ситуаций на сходах граждан, собраниях трудовых коллективов, подворных обходах; организована раздача памяток для населения.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Организована проверка частного жилого сектора, обращено особое внимание на места проживания лиц, состоящих на профилактическом учете, злоупотребляющих спиртными напитками, одиноких инвалидов и престарелых граждан;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обходах населенных пунктов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уделяется внимание на наличие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нанесений на архитектурные сооружения символов и знаков экстремистской направленности.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информационных стендах в здании администрации, сельском доме культуры,  Филиале МОБУ ООШ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иколаевка ООШ с. Удельно-Дуваней, дошкольной группе, сельской библиотеке  размещены памятки  «Действия при угрозе совершения террористических актов и возникновении чрезвычайных ситуаций»;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сайте сельского поселения размещены памятки по борьбе с экстремизмом и терроризмом.</w:t>
      </w: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разъяснительная работа среди молодежи об уголовной и административной ответственности за экстремистскую деятельность;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Организован межведомственный обмен информацией  о прибывающих на территорию СП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Удельно-Дуванейский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C77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граждан,  квартиры которых посещаются с составлением Акта ЖБУ.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Удельно-Дуванейский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СДК осуществляет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социокультурную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для всех групп населения, без национальных и возрастных барьеров. Проводятся фольклорные праздники, тематические вечера, направленные на возрождение и сохранение народных традиций, духовности. Проводятся беседы с детьми о вере, надежде, любви, главных христианских добродетелях. Развивается художественная самодеятельность на основе различных народных традиций и культурного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наследия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ебята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посещающие кружки приняли участие  в районном конкурсе «Эхо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Бесланской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трагедии».</w:t>
      </w:r>
      <w:bookmarkStart w:id="0" w:name="_GoBack"/>
      <w:bookmarkEnd w:id="0"/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Благоустроены: 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обелиск в честь  погибших в годы Великой Отечественной войны, могила воина-афганца С.Зырянова;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Проводятся: праздники национальных культур Рождество, Масленица, Пасха, Крещение, обрядовые праздники и другие.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Организуются и проводятся спортивные мероприятия.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7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Филиале МОБУ ООШ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иколаевка ООШ с. Удельно-Дуваней проводится воспитательная и просветительская работа с детьми и молодежью о принципах поведения в вопросах веротерпимости и согласия, в том числе в отношениях с детьми и подростками; о недопустимости заведомо ложных сообщений террористического и экстремистского характера и ответственности за эти действия.</w:t>
      </w:r>
    </w:p>
    <w:p w:rsidR="00CE798F" w:rsidRDefault="00CE798F" w:rsidP="00CE798F">
      <w:pPr>
        <w:pStyle w:val="2"/>
        <w:shd w:val="clear" w:color="auto" w:fill="FFFFFF"/>
        <w:spacing w:before="0" w:line="312" w:lineRule="atLeast"/>
        <w:textAlignment w:val="baseline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 </w:t>
      </w:r>
      <w:r w:rsidR="00C7773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СДК с. Удельно-Дуваней  и в 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библиотеке организовываются выставки и проходят мероприятия:</w:t>
      </w:r>
    </w:p>
    <w:p w:rsidR="00C7773B" w:rsidRPr="00C7773B" w:rsidRDefault="00C7773B" w:rsidP="00C7773B">
      <w:pPr>
        <w:spacing w:line="240" w:lineRule="auto"/>
        <w:rPr>
          <w:rFonts w:ascii="Times New Roman" w:hAnsi="Times New Roman" w:cs="Times New Roman"/>
        </w:rPr>
      </w:pPr>
    </w:p>
    <w:p w:rsidR="00C7773B" w:rsidRPr="00C7773B" w:rsidRDefault="00C7773B" w:rsidP="00C7773B">
      <w:pPr>
        <w:spacing w:line="240" w:lineRule="auto"/>
        <w:ind w:right="100"/>
        <w:jc w:val="both"/>
        <w:rPr>
          <w:rFonts w:ascii="Times New Roman" w:hAnsi="Times New Roman" w:cs="Times New Roman"/>
          <w:sz w:val="40"/>
          <w:szCs w:val="26"/>
        </w:rPr>
      </w:pPr>
      <w:r w:rsidRPr="00C777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23 марта 2021г.  </w:t>
      </w:r>
      <w:r w:rsidRPr="00C7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специалистами </w:t>
      </w:r>
      <w:proofErr w:type="spellStart"/>
      <w:r w:rsidRPr="00C7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Удельно-Дуванейского</w:t>
      </w:r>
      <w:proofErr w:type="spellEnd"/>
      <w:r w:rsidRPr="00C7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СДК было </w:t>
      </w:r>
      <w:r w:rsidRPr="00C777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проведено  мероприятие «</w:t>
      </w:r>
      <w:r w:rsidRPr="00C7773B">
        <w:rPr>
          <w:rStyle w:val="a4"/>
          <w:rFonts w:ascii="Times New Roman" w:hAnsi="Times New Roman" w:cs="Times New Roman"/>
          <w:i w:val="0"/>
          <w:color w:val="000000"/>
          <w:sz w:val="28"/>
          <w:shd w:val="clear" w:color="auto" w:fill="FFFFFF"/>
        </w:rPr>
        <w:t>Терроризм</w:t>
      </w:r>
      <w:r w:rsidRPr="00C777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- угроза будущему»</w:t>
      </w:r>
    </w:p>
    <w:p w:rsidR="00C7773B" w:rsidRPr="00C7773B" w:rsidRDefault="00C7773B" w:rsidP="00C7773B">
      <w:pPr>
        <w:spacing w:line="240" w:lineRule="auto"/>
        <w:ind w:right="100"/>
        <w:jc w:val="both"/>
        <w:rPr>
          <w:rFonts w:ascii="Times New Roman" w:hAnsi="Times New Roman" w:cs="Times New Roman"/>
          <w:sz w:val="40"/>
          <w:szCs w:val="26"/>
        </w:rPr>
      </w:pPr>
    </w:p>
    <w:p w:rsidR="00C7773B" w:rsidRPr="00C7773B" w:rsidRDefault="00C7773B" w:rsidP="00C7773B">
      <w:pPr>
        <w:spacing w:line="240" w:lineRule="auto"/>
        <w:ind w:right="100"/>
        <w:jc w:val="both"/>
        <w:rPr>
          <w:rFonts w:ascii="Times New Roman" w:hAnsi="Times New Roman" w:cs="Times New Roman"/>
          <w:sz w:val="40"/>
          <w:szCs w:val="26"/>
        </w:rPr>
      </w:pPr>
      <w:r w:rsidRPr="00C777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 xml:space="preserve">10 ноября 2021г.   </w:t>
      </w:r>
      <w:r w:rsidRPr="00C7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специалистами </w:t>
      </w:r>
      <w:proofErr w:type="spellStart"/>
      <w:r w:rsidRPr="00C7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Удельно-Дуванейского</w:t>
      </w:r>
      <w:proofErr w:type="spellEnd"/>
      <w:r w:rsidRPr="00C7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СДК была </w:t>
      </w:r>
      <w:r w:rsidRPr="00C777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проведена информационная беседа, направленная на борьбу с </w:t>
      </w:r>
      <w:r w:rsidRPr="00C7773B">
        <w:rPr>
          <w:rStyle w:val="a4"/>
          <w:rFonts w:ascii="Times New Roman" w:hAnsi="Times New Roman" w:cs="Times New Roman"/>
          <w:color w:val="000000"/>
          <w:sz w:val="28"/>
          <w:shd w:val="clear" w:color="auto" w:fill="FFFFFF"/>
        </w:rPr>
        <w:t>терроризм</w:t>
      </w:r>
      <w:r w:rsidRPr="00C777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ом </w:t>
      </w:r>
      <w:r w:rsidRPr="00C7773B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"</w:t>
      </w:r>
      <w:r w:rsidRPr="00C7773B">
        <w:rPr>
          <w:rStyle w:val="a4"/>
          <w:rFonts w:ascii="Times New Roman" w:hAnsi="Times New Roman" w:cs="Times New Roman"/>
          <w:i w:val="0"/>
          <w:color w:val="000000"/>
          <w:sz w:val="28"/>
          <w:shd w:val="clear" w:color="auto" w:fill="FFFFFF"/>
        </w:rPr>
        <w:t>Терроризм</w:t>
      </w:r>
      <w:r w:rsidRPr="00C7773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-угроза обществу".</w:t>
      </w:r>
    </w:p>
    <w:p w:rsidR="00C7773B" w:rsidRPr="00C7773B" w:rsidRDefault="00C7773B" w:rsidP="00C7773B">
      <w:pPr>
        <w:spacing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C7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июля 2021г  специалистами </w:t>
      </w:r>
      <w:proofErr w:type="spellStart"/>
      <w:r w:rsidRPr="00C7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Удельно-Дуванейского</w:t>
      </w:r>
      <w:proofErr w:type="spellEnd"/>
      <w:r w:rsidRPr="00C7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СДК была проведена тематическая программа «Пусть всегда будет завтра!», направленная на борьбу с </w:t>
      </w:r>
      <w:r w:rsidRPr="00C7773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терроризм</w:t>
      </w:r>
      <w:r w:rsidRPr="00C7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и экстремизмом.</w:t>
      </w:r>
    </w:p>
    <w:p w:rsidR="00C7773B" w:rsidRPr="00C7773B" w:rsidRDefault="00C7773B" w:rsidP="00C7773B">
      <w:pPr>
        <w:spacing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C7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июня 2021г. специалистами </w:t>
      </w:r>
      <w:proofErr w:type="spellStart"/>
      <w:r w:rsidRPr="00C7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Удельно-Дуванейского</w:t>
      </w:r>
      <w:proofErr w:type="spellEnd"/>
      <w:r w:rsidRPr="00C7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СДК была проведена  акция среди жителей села «</w:t>
      </w:r>
      <w:r w:rsidRPr="00C7773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Терроризм</w:t>
      </w:r>
      <w:r w:rsidRPr="00C7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угроза обществу».</w:t>
      </w:r>
    </w:p>
    <w:p w:rsidR="00C7773B" w:rsidRPr="00C7773B" w:rsidRDefault="00C7773B" w:rsidP="00C7773B">
      <w:pPr>
        <w:spacing w:line="240" w:lineRule="auto"/>
        <w:ind w:right="1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июля 2021г.  специалистами </w:t>
      </w:r>
      <w:proofErr w:type="spellStart"/>
      <w:r w:rsidRPr="00C7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Удельно-Дуванейского</w:t>
      </w:r>
      <w:proofErr w:type="spellEnd"/>
      <w:r w:rsidRPr="00C7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СДК была проведена  беседа – диспут «Толерантность и межнациональные конфликты. Как они связаны?»</w:t>
      </w:r>
    </w:p>
    <w:p w:rsidR="00CE798F" w:rsidRDefault="00CE798F" w:rsidP="00CE798F">
      <w:pPr>
        <w:pStyle w:val="2"/>
        <w:shd w:val="clear" w:color="auto" w:fill="FFFFFF"/>
        <w:spacing w:before="0" w:line="312" w:lineRule="atLeast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- </w:t>
      </w:r>
      <w:hyperlink r:id="rId5" w:history="1">
        <w:r>
          <w:rPr>
            <w:rStyle w:val="a3"/>
            <w:rFonts w:ascii="Times New Roman" w:eastAsia="Times New Roman" w:hAnsi="Times New Roman" w:cs="Times New Roman"/>
            <w:b w:val="0"/>
            <w:color w:val="000000"/>
            <w:sz w:val="28"/>
            <w:szCs w:val="28"/>
            <w:u w:val="none"/>
            <w:bdr w:val="none" w:sz="0" w:space="0" w:color="auto" w:frame="1"/>
            <w:lang w:eastAsia="ru-RU"/>
          </w:rPr>
          <w:t xml:space="preserve">28 января 2020 г. в читальном зале </w:t>
        </w:r>
        <w:proofErr w:type="spellStart"/>
        <w:r>
          <w:rPr>
            <w:rStyle w:val="a3"/>
            <w:rFonts w:ascii="Times New Roman" w:eastAsia="Times New Roman" w:hAnsi="Times New Roman" w:cs="Times New Roman"/>
            <w:b w:val="0"/>
            <w:color w:val="000000"/>
            <w:sz w:val="28"/>
            <w:szCs w:val="28"/>
            <w:u w:val="none"/>
            <w:bdr w:val="none" w:sz="0" w:space="0" w:color="auto" w:frame="1"/>
            <w:lang w:eastAsia="ru-RU"/>
          </w:rPr>
          <w:t>Удельно</w:t>
        </w:r>
        <w:proofErr w:type="spellEnd"/>
        <w:r>
          <w:rPr>
            <w:rStyle w:val="a3"/>
            <w:rFonts w:ascii="Times New Roman" w:eastAsia="Times New Roman" w:hAnsi="Times New Roman" w:cs="Times New Roman"/>
            <w:b w:val="0"/>
            <w:color w:val="000000"/>
            <w:sz w:val="28"/>
            <w:szCs w:val="28"/>
            <w:u w:val="none"/>
            <w:bdr w:val="none" w:sz="0" w:space="0" w:color="auto" w:frame="1"/>
            <w:lang w:eastAsia="ru-RU"/>
          </w:rPr>
          <w:t xml:space="preserve"> — </w:t>
        </w:r>
        <w:proofErr w:type="spellStart"/>
        <w:r>
          <w:rPr>
            <w:rStyle w:val="a3"/>
            <w:rFonts w:ascii="Times New Roman" w:eastAsia="Times New Roman" w:hAnsi="Times New Roman" w:cs="Times New Roman"/>
            <w:b w:val="0"/>
            <w:color w:val="000000"/>
            <w:sz w:val="28"/>
            <w:szCs w:val="28"/>
            <w:u w:val="none"/>
            <w:bdr w:val="none" w:sz="0" w:space="0" w:color="auto" w:frame="1"/>
            <w:lang w:eastAsia="ru-RU"/>
          </w:rPr>
          <w:t>Дуванейской</w:t>
        </w:r>
        <w:proofErr w:type="spellEnd"/>
        <w:r>
          <w:rPr>
            <w:rStyle w:val="a3"/>
            <w:rFonts w:ascii="Times New Roman" w:eastAsia="Times New Roman" w:hAnsi="Times New Roman" w:cs="Times New Roman"/>
            <w:b w:val="0"/>
            <w:color w:val="000000"/>
            <w:sz w:val="28"/>
            <w:szCs w:val="28"/>
            <w:u w:val="none"/>
            <w:bdr w:val="none" w:sz="0" w:space="0" w:color="auto" w:frame="1"/>
            <w:lang w:eastAsia="ru-RU"/>
          </w:rPr>
          <w:t xml:space="preserve"> сельской библиотеки для читателей был оформлен информационный стенд «Терроризму скажем – НЕТ!»</w:t>
        </w:r>
      </w:hyperlink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CE798F" w:rsidRP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Удельно-Дуванейскийсельсовет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                  Н.С.Жилина                   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</w:p>
    <w:sectPr w:rsidR="00CE798F" w:rsidSect="004A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8F"/>
    <w:rsid w:val="004A262F"/>
    <w:rsid w:val="00654942"/>
    <w:rsid w:val="007651A0"/>
    <w:rsid w:val="00C7773B"/>
    <w:rsid w:val="00CE798F"/>
    <w:rsid w:val="00F0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2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9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7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Hyperlink"/>
    <w:basedOn w:val="a0"/>
    <w:uiPriority w:val="99"/>
    <w:semiHidden/>
    <w:unhideWhenUsed/>
    <w:rsid w:val="00CE798F"/>
    <w:rPr>
      <w:color w:val="0000FF"/>
      <w:u w:val="single"/>
    </w:rPr>
  </w:style>
  <w:style w:type="character" w:styleId="a4">
    <w:name w:val="Emphasis"/>
    <w:basedOn w:val="a0"/>
    <w:uiPriority w:val="20"/>
    <w:qFormat/>
    <w:rsid w:val="00C777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vanblag-rb.ru/2020/01/29/28-%d1%8f%d0%bd%d0%b2%d0%b0%d1%80%d1%8f-2020-%d0%b3-%d0%b2-%d1%87%d0%b8%d1%82%d0%b0%d0%bb%d1%8c%d0%bd%d0%be%d0%bc-%d0%b7%d0%b0%d0%bb%d0%b5-%d1%83%d0%b4%d0%b5%d0%bb%d1%8c%d0%bd%d0%be-%d0%b4%d1%83/" TargetMode="External"/><Relationship Id="rId4" Type="http://schemas.openxmlformats.org/officeDocument/2006/relationships/hyperlink" Target="http://duvanblag-rb.ru/wp-content/uploads/2019/03/%D0%9F%D0%BE%D1%81%D1%82%D0%B0%D0%BD%D0%BE%D0%B2%D0%BB%D0%B5%D0%BD%D0%B8%D0%B5-%E2%84%96-19-%D0%BF%D1%80%D0%BE%D0%B3%D1%80%D0%B0%D0%BC%D0%BC%D0%B0-%D0%BF%D0%BE-%D1%82%D0%B5%D1%80%D1%80%D0%BE%D1%80%D0%B8%D0%B7%D0%BC%D1%8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2021-07-14T09:27:00Z</dcterms:created>
  <dcterms:modified xsi:type="dcterms:W3CDTF">2021-07-14T09:27:00Z</dcterms:modified>
</cp:coreProperties>
</file>