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B37E0E" w:rsidTr="005D5E6B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bookmarkStart w:id="0" w:name="sub_3847"/>
          </w:p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B37E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B37E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37E0E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E0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7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  БАШКОРТОСТАН</w:t>
            </w:r>
          </w:p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7E0E" w:rsidRPr="00B37E0E" w:rsidRDefault="00B37E0E" w:rsidP="00B37E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7E0E" w:rsidRPr="00B37E0E" w:rsidRDefault="00B37E0E" w:rsidP="00B37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0E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ПОСТАНОВЛЕНИЕ</w:t>
      </w:r>
    </w:p>
    <w:p w:rsidR="00B37E0E" w:rsidRDefault="00B37E0E" w:rsidP="00B37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37E0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апрель  2022 й.                 № 38</w:t>
      </w:r>
      <w:r w:rsidRPr="00B37E0E">
        <w:rPr>
          <w:rFonts w:ascii="Times New Roman" w:hAnsi="Times New Roman" w:cs="Times New Roman"/>
          <w:b/>
          <w:sz w:val="28"/>
          <w:szCs w:val="28"/>
        </w:rPr>
        <w:t xml:space="preserve">                   «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37E0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B37E0E">
        <w:rPr>
          <w:rFonts w:ascii="Times New Roman" w:hAnsi="Times New Roman" w:cs="Times New Roman"/>
          <w:b/>
          <w:sz w:val="28"/>
          <w:szCs w:val="28"/>
        </w:rPr>
        <w:t xml:space="preserve">   2022г.</w:t>
      </w:r>
    </w:p>
    <w:p w:rsidR="00B37E0E" w:rsidRPr="00B37E0E" w:rsidRDefault="00B37E0E" w:rsidP="00B37E0E">
      <w:pPr>
        <w:pStyle w:val="a5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B37E0E">
        <w:rPr>
          <w:rFonts w:ascii="Times New Roman" w:hAnsi="Times New Roman" w:cs="Times New Roman"/>
          <w:b/>
          <w:i/>
          <w:sz w:val="28"/>
          <w:szCs w:val="28"/>
        </w:rPr>
        <w:t>О внесении изменений  в Постановление №48 от 28.05.2019 г.</w:t>
      </w:r>
    </w:p>
    <w:p w:rsidR="00B37E0E" w:rsidRPr="00B37E0E" w:rsidRDefault="00B37E0E" w:rsidP="00B37E0E">
      <w:pPr>
        <w:pStyle w:val="a5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B37E0E">
        <w:rPr>
          <w:rStyle w:val="a4"/>
          <w:rFonts w:ascii="Times New Roman" w:hAnsi="Times New Roman" w:cs="Times New Roman"/>
          <w:i/>
          <w:sz w:val="28"/>
          <w:szCs w:val="28"/>
        </w:rPr>
        <w:t>"Об утверждении Положения о муниципальной службе</w:t>
      </w:r>
      <w:r w:rsidRPr="00B37E0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37E0E">
        <w:rPr>
          <w:rStyle w:val="a4"/>
          <w:rFonts w:ascii="Times New Roman" w:hAnsi="Times New Roman" w:cs="Times New Roman"/>
          <w:i/>
          <w:sz w:val="28"/>
          <w:szCs w:val="28"/>
        </w:rPr>
        <w:t>в сельском поселении Удельно-Дуванейский сельсовет муниципального района Благовещенский район Республики Башкортостан"</w:t>
      </w:r>
    </w:p>
    <w:p w:rsidR="00B37E0E" w:rsidRPr="00914BAE" w:rsidRDefault="00B37E0E" w:rsidP="00B37E0E">
      <w:pPr>
        <w:pStyle w:val="a5"/>
        <w:rPr>
          <w:i/>
        </w:rPr>
      </w:pPr>
    </w:p>
    <w:p w:rsidR="00B37E0E" w:rsidRPr="00914BAE" w:rsidRDefault="00B37E0E" w:rsidP="00B37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AE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02.03.2007№25-ФЗ "О муниципальной службе в Российской Федерации", </w:t>
      </w:r>
      <w:r w:rsidRPr="00914BA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Pr="00914BAE">
        <w:rPr>
          <w:rFonts w:ascii="Times New Roman" w:hAnsi="Times New Roman" w:cs="Times New Roman"/>
          <w:sz w:val="28"/>
          <w:szCs w:val="28"/>
        </w:rPr>
        <w:t xml:space="preserve"> Благовещенской межрайонной прокуратуры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4BAE">
        <w:rPr>
          <w:rFonts w:ascii="Times New Roman" w:hAnsi="Times New Roman" w:cs="Times New Roman"/>
          <w:sz w:val="28"/>
          <w:szCs w:val="28"/>
        </w:rPr>
        <w:t>д-20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14B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31.03.2022г, администрация сельского поселения Удельно-Дуванейский сельсовет муниципального района Благовещенский район Республики Башкортостан </w:t>
      </w:r>
    </w:p>
    <w:p w:rsidR="00B37E0E" w:rsidRPr="00914BAE" w:rsidRDefault="00B37E0E" w:rsidP="00B37E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BAE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914BAE">
        <w:rPr>
          <w:rFonts w:ascii="Times New Roman" w:hAnsi="Times New Roman" w:cs="Times New Roman"/>
          <w:b/>
          <w:sz w:val="28"/>
          <w:szCs w:val="28"/>
        </w:rPr>
        <w:t>:</w:t>
      </w:r>
    </w:p>
    <w:p w:rsidR="00B37E0E" w:rsidRDefault="00B37E0E" w:rsidP="00B37E0E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37E0E">
        <w:rPr>
          <w:rFonts w:ascii="Times New Roman" w:hAnsi="Times New Roman" w:cs="Times New Roman"/>
          <w:sz w:val="28"/>
          <w:szCs w:val="28"/>
        </w:rPr>
        <w:t xml:space="preserve">Внести в  Постановление от 28.05.2019  г. № 48 </w:t>
      </w:r>
      <w:r w:rsidRPr="00B37E0E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B37E0E" w:rsidRPr="00B37E0E" w:rsidRDefault="00B37E0E" w:rsidP="00B37E0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7E0E">
        <w:rPr>
          <w:rStyle w:val="a4"/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Pr="00B37E0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Положения о муниципальной службе</w:t>
      </w:r>
      <w:r w:rsidRPr="00B37E0E">
        <w:rPr>
          <w:rFonts w:ascii="Times New Roman" w:hAnsi="Times New Roman" w:cs="Times New Roman"/>
          <w:b/>
          <w:sz w:val="28"/>
          <w:szCs w:val="28"/>
        </w:rPr>
        <w:br/>
      </w:r>
      <w:r w:rsidRPr="00B37E0E">
        <w:rPr>
          <w:rStyle w:val="a4"/>
          <w:rFonts w:ascii="Times New Roman" w:hAnsi="Times New Roman" w:cs="Times New Roman"/>
          <w:b w:val="0"/>
          <w:sz w:val="28"/>
          <w:szCs w:val="28"/>
        </w:rPr>
        <w:t>в сельском поселении Удельно-Дуванейский сельсовет муниципального района Благовещенский район Республики Башкортостан"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E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7E0E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C8690A">
        <w:rPr>
          <w:b/>
        </w:rPr>
        <w:t xml:space="preserve"> </w:t>
      </w:r>
      <w:r w:rsidRPr="00C8690A">
        <w:rPr>
          <w:rFonts w:ascii="Times New Roman" w:hAnsi="Times New Roman" w:cs="Times New Roman"/>
          <w:sz w:val="28"/>
          <w:szCs w:val="28"/>
        </w:rPr>
        <w:t>IV. Реестр муниципальных должностей</w:t>
      </w:r>
      <w:proofErr w:type="gramStart"/>
      <w:r w:rsidRPr="00C869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90A">
        <w:rPr>
          <w:rFonts w:ascii="Times New Roman" w:hAnsi="Times New Roman" w:cs="Times New Roman"/>
          <w:sz w:val="28"/>
          <w:szCs w:val="28"/>
        </w:rPr>
        <w:t xml:space="preserve">  пункт 2. Основные обязанности муниципального служащего изложить в следующей редакции:</w:t>
      </w:r>
      <w:r w:rsidRPr="00C8690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Муниципальный служащий обязан: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соблюдать </w:t>
      </w:r>
      <w:hyperlink r:id="rId6" w:history="1">
        <w:r w:rsidRPr="00C869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Конституцию</w:t>
        </w:r>
      </w:hyperlink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исполнять должностные обязанности в соответствии с должностной инструкцией;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соблюдать установленные в органе местного самоуправления, аппарате избирательной комиссии муниципального образования правила внутреннего </w:t>
      </w: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трудового распорядка, должностную инструкцию, порядок работы со служебной информацией;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B37E0E" w:rsidRPr="00C8690A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B37E0E" w:rsidRDefault="00B37E0E" w:rsidP="00B37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дотвращению подобного конфликта".</w:t>
      </w:r>
    </w:p>
    <w:p w:rsidR="00B37E0E" w:rsidRDefault="00B37E0E" w:rsidP="00B37E0E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Раздел</w:t>
      </w:r>
      <w:r w:rsidRPr="00C8690A">
        <w:rPr>
          <w:b/>
        </w:rPr>
        <w:t xml:space="preserve"> </w:t>
      </w:r>
      <w:r w:rsidRPr="00C8690A">
        <w:rPr>
          <w:sz w:val="28"/>
          <w:szCs w:val="28"/>
        </w:rPr>
        <w:t>IV. Реестр муниципальных должностей</w:t>
      </w:r>
      <w:proofErr w:type="gramStart"/>
      <w:r w:rsidRPr="00C8690A">
        <w:rPr>
          <w:sz w:val="28"/>
          <w:szCs w:val="28"/>
        </w:rPr>
        <w:t xml:space="preserve"> ,</w:t>
      </w:r>
      <w:proofErr w:type="gramEnd"/>
      <w:r w:rsidRPr="00C8690A">
        <w:rPr>
          <w:sz w:val="28"/>
          <w:szCs w:val="28"/>
        </w:rPr>
        <w:t xml:space="preserve">  пункт </w:t>
      </w:r>
      <w:r>
        <w:rPr>
          <w:sz w:val="28"/>
          <w:szCs w:val="28"/>
        </w:rPr>
        <w:t>6</w:t>
      </w:r>
      <w:r w:rsidRPr="00C8690A">
        <w:rPr>
          <w:sz w:val="28"/>
          <w:szCs w:val="28"/>
        </w:rPr>
        <w:t>.</w:t>
      </w:r>
      <w:r>
        <w:t xml:space="preserve"> </w:t>
      </w:r>
      <w:r w:rsidRPr="00EB20E2">
        <w:rPr>
          <w:sz w:val="28"/>
          <w:szCs w:val="28"/>
        </w:rPr>
        <w:t>Ограничения, связанные с муниципальной службой</w:t>
      </w:r>
      <w:r>
        <w:rPr>
          <w:sz w:val="28"/>
          <w:szCs w:val="28"/>
        </w:rPr>
        <w:t xml:space="preserve">,  подпункт 6, 7 </w:t>
      </w:r>
      <w:r w:rsidRPr="00C8690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37E0E" w:rsidRPr="00EB20E2" w:rsidRDefault="00B37E0E" w:rsidP="00B37E0E">
      <w:pPr>
        <w:pStyle w:val="pboth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"</w:t>
      </w:r>
      <w:r w:rsidRPr="00EB20E2">
        <w:rPr>
          <w:color w:val="000000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37E0E" w:rsidRPr="00EB20E2" w:rsidRDefault="00B37E0E" w:rsidP="00B37E0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0E2">
        <w:rPr>
          <w:color w:val="000000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>
        <w:rPr>
          <w:color w:val="000000"/>
          <w:sz w:val="28"/>
          <w:szCs w:val="28"/>
        </w:rPr>
        <w:t xml:space="preserve"> договором Российской Федерации".</w:t>
      </w:r>
    </w:p>
    <w:p w:rsidR="00B37E0E" w:rsidRDefault="00B37E0E" w:rsidP="00B37E0E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Раздел</w:t>
      </w:r>
      <w:r w:rsidRPr="00C8690A">
        <w:rPr>
          <w:b/>
        </w:rPr>
        <w:t xml:space="preserve"> </w:t>
      </w:r>
      <w:r w:rsidRPr="00C8690A">
        <w:rPr>
          <w:sz w:val="28"/>
          <w:szCs w:val="28"/>
        </w:rPr>
        <w:t>IV. Реестр муниципальных должностей</w:t>
      </w:r>
      <w:proofErr w:type="gramStart"/>
      <w:r w:rsidRPr="00C8690A">
        <w:rPr>
          <w:sz w:val="28"/>
          <w:szCs w:val="28"/>
        </w:rPr>
        <w:t xml:space="preserve"> ,</w:t>
      </w:r>
      <w:proofErr w:type="gramEnd"/>
      <w:r w:rsidRPr="00C8690A">
        <w:rPr>
          <w:sz w:val="28"/>
          <w:szCs w:val="28"/>
        </w:rPr>
        <w:t xml:space="preserve">  пункт </w:t>
      </w:r>
      <w:r>
        <w:rPr>
          <w:sz w:val="28"/>
          <w:szCs w:val="28"/>
        </w:rPr>
        <w:t>6</w:t>
      </w:r>
      <w:r w:rsidRPr="00C8690A">
        <w:rPr>
          <w:sz w:val="28"/>
          <w:szCs w:val="28"/>
        </w:rPr>
        <w:t>.</w:t>
      </w:r>
      <w:r>
        <w:t xml:space="preserve"> </w:t>
      </w:r>
      <w:r w:rsidRPr="00EB20E2">
        <w:rPr>
          <w:sz w:val="28"/>
          <w:szCs w:val="28"/>
        </w:rPr>
        <w:t>Ограничения, связанные с муниципальной службой</w:t>
      </w:r>
      <w:r>
        <w:rPr>
          <w:sz w:val="28"/>
          <w:szCs w:val="28"/>
        </w:rPr>
        <w:t xml:space="preserve">,  дополнить подпунктом №10  и </w:t>
      </w:r>
      <w:r w:rsidRPr="00C8690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37E0E" w:rsidRPr="00C8690A" w:rsidRDefault="00B37E0E" w:rsidP="00B37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58">
        <w:rPr>
          <w:rFonts w:ascii="Times New Roman" w:hAnsi="Times New Roman" w:cs="Times New Roman"/>
          <w:sz w:val="28"/>
          <w:szCs w:val="28"/>
        </w:rPr>
        <w:t>"10)</w:t>
      </w:r>
      <w:r>
        <w:rPr>
          <w:sz w:val="28"/>
          <w:szCs w:val="28"/>
        </w:rPr>
        <w:t xml:space="preserve"> </w:t>
      </w:r>
      <w:r w:rsidRPr="007F7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>
        <w:rPr>
          <w:sz w:val="28"/>
          <w:szCs w:val="28"/>
        </w:rPr>
        <w:t>".</w:t>
      </w:r>
      <w:r w:rsidRPr="00C8690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37E0E" w:rsidRPr="00914BAE" w:rsidRDefault="00B37E0E" w:rsidP="00B37E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BAE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</w:t>
      </w:r>
      <w:r w:rsidRPr="00914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4BAE">
        <w:rPr>
          <w:rFonts w:ascii="Times New Roman" w:hAnsi="Times New Roman" w:cs="Times New Roman"/>
          <w:sz w:val="28"/>
          <w:szCs w:val="28"/>
        </w:rPr>
        <w:t xml:space="preserve">Удельно-Дуванейский  сельсовет муниципального района Благовещенский район Республики Башкортостан в сети «Интернет». </w:t>
      </w:r>
    </w:p>
    <w:p w:rsidR="00B37E0E" w:rsidRPr="00914BAE" w:rsidRDefault="00B37E0E" w:rsidP="00B37E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B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4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B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37E0E" w:rsidRPr="00B37E0E" w:rsidRDefault="00B37E0E" w:rsidP="00B37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0E" w:rsidRPr="00B37E0E" w:rsidRDefault="00B37E0E" w:rsidP="00B37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E0E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</w:t>
      </w:r>
      <w:r w:rsidRPr="00B37E0E">
        <w:rPr>
          <w:rFonts w:ascii="Times New Roman" w:hAnsi="Times New Roman" w:cs="Times New Roman"/>
          <w:sz w:val="28"/>
          <w:szCs w:val="28"/>
        </w:rPr>
        <w:tab/>
      </w:r>
      <w:r w:rsidRPr="00B37E0E">
        <w:rPr>
          <w:rFonts w:ascii="Times New Roman" w:hAnsi="Times New Roman" w:cs="Times New Roman"/>
          <w:sz w:val="28"/>
          <w:szCs w:val="28"/>
        </w:rPr>
        <w:tab/>
      </w:r>
      <w:r w:rsidRPr="00B37E0E">
        <w:rPr>
          <w:rFonts w:ascii="Times New Roman" w:hAnsi="Times New Roman" w:cs="Times New Roman"/>
          <w:sz w:val="28"/>
          <w:szCs w:val="28"/>
        </w:rPr>
        <w:tab/>
      </w:r>
      <w:r w:rsidRPr="00B37E0E">
        <w:rPr>
          <w:rFonts w:ascii="Times New Roman" w:hAnsi="Times New Roman" w:cs="Times New Roman"/>
          <w:sz w:val="28"/>
          <w:szCs w:val="28"/>
        </w:rPr>
        <w:tab/>
        <w:t xml:space="preserve">           Н. С. Жилина</w:t>
      </w:r>
    </w:p>
    <w:p w:rsidR="00B37E0E" w:rsidRDefault="00B37E0E" w:rsidP="00B37E0E">
      <w:pPr>
        <w:spacing w:line="240" w:lineRule="auto"/>
      </w:pPr>
    </w:p>
    <w:p w:rsidR="00B37E0E" w:rsidRDefault="00B37E0E" w:rsidP="00B37E0E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1" w:name="100091"/>
      <w:bookmarkEnd w:id="1"/>
    </w:p>
    <w:p w:rsidR="00B37E0E" w:rsidRDefault="00B37E0E" w:rsidP="00B37E0E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7E0E" w:rsidRDefault="00B37E0E" w:rsidP="00B37E0E">
      <w:pPr>
        <w:spacing w:line="240" w:lineRule="auto"/>
      </w:pPr>
    </w:p>
    <w:p w:rsidR="00A86C11" w:rsidRDefault="00A86C11"/>
    <w:sectPr w:rsidR="00A86C11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022"/>
    <w:multiLevelType w:val="hybridMultilevel"/>
    <w:tmpl w:val="DDFE1A84"/>
    <w:lvl w:ilvl="0" w:tplc="A5B497C6">
      <w:start w:val="1"/>
      <w:numFmt w:val="decimal"/>
      <w:lvlText w:val="%1."/>
      <w:lvlJc w:val="left"/>
      <w:pPr>
        <w:ind w:left="870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0E"/>
    <w:rsid w:val="00A86C11"/>
    <w:rsid w:val="00AF64C6"/>
    <w:rsid w:val="00B3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0E"/>
  </w:style>
  <w:style w:type="paragraph" w:styleId="3">
    <w:name w:val="heading 3"/>
    <w:basedOn w:val="a"/>
    <w:next w:val="a"/>
    <w:link w:val="30"/>
    <w:qFormat/>
    <w:rsid w:val="00B37E0E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7E0E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3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37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B3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E0E"/>
    <w:rPr>
      <w:b/>
      <w:bCs/>
    </w:rPr>
  </w:style>
  <w:style w:type="character" w:customStyle="1" w:styleId="30">
    <w:name w:val="Заголовок 3 Знак"/>
    <w:basedOn w:val="a0"/>
    <w:link w:val="3"/>
    <w:rsid w:val="00B37E0E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7E0E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B37E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konstitutsi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2022-05-06T06:37:00Z</cp:lastPrinted>
  <dcterms:created xsi:type="dcterms:W3CDTF">2022-05-06T06:26:00Z</dcterms:created>
  <dcterms:modified xsi:type="dcterms:W3CDTF">2022-05-06T06:38:00Z</dcterms:modified>
</cp:coreProperties>
</file>